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0BB" w:rsidRPr="00F800BB" w:rsidRDefault="00F800BB" w:rsidP="00F800BB">
      <w:pPr>
        <w:pStyle w:val="3"/>
        <w:shd w:val="clear" w:color="auto" w:fill="auto"/>
        <w:spacing w:line="240" w:lineRule="auto"/>
        <w:ind w:firstLine="709"/>
        <w:jc w:val="center"/>
        <w:rPr>
          <w:rStyle w:val="11"/>
          <w:rFonts w:ascii="Times New Roman" w:eastAsia="Calibri" w:hAnsi="Times New Roman" w:cs="Times New Roman"/>
          <w:b/>
          <w:sz w:val="32"/>
          <w:szCs w:val="32"/>
        </w:rPr>
      </w:pPr>
      <w:r w:rsidRPr="00F800BB">
        <w:rPr>
          <w:rStyle w:val="11"/>
          <w:rFonts w:ascii="Times New Roman" w:eastAsia="Calibri" w:hAnsi="Times New Roman" w:cs="Times New Roman"/>
          <w:b/>
          <w:sz w:val="32"/>
          <w:szCs w:val="32"/>
        </w:rPr>
        <w:t>Программно-тематическое планирование объединения по интересам</w:t>
      </w:r>
    </w:p>
    <w:p w:rsidR="001473AA" w:rsidRPr="00F17906" w:rsidRDefault="001473AA" w:rsidP="001473AA">
      <w:pPr>
        <w:pStyle w:val="3"/>
        <w:shd w:val="clear" w:color="auto" w:fill="auto"/>
        <w:spacing w:line="240" w:lineRule="auto"/>
        <w:ind w:firstLine="709"/>
        <w:jc w:val="both"/>
        <w:rPr>
          <w:rStyle w:val="11"/>
          <w:rFonts w:ascii="Times New Roman" w:eastAsia="Calibri" w:hAnsi="Times New Roman" w:cs="Times New Roman"/>
          <w:sz w:val="28"/>
          <w:szCs w:val="28"/>
        </w:rPr>
      </w:pPr>
      <w:r w:rsidRPr="00F17906">
        <w:rPr>
          <w:rStyle w:val="11"/>
          <w:rFonts w:ascii="Times New Roman" w:eastAsia="Calibri" w:hAnsi="Times New Roman" w:cs="Times New Roman"/>
          <w:sz w:val="28"/>
          <w:szCs w:val="28"/>
        </w:rPr>
        <w:t>В 201</w:t>
      </w:r>
      <w:r>
        <w:rPr>
          <w:rStyle w:val="11"/>
          <w:rFonts w:ascii="Times New Roman" w:hAnsi="Times New Roman"/>
          <w:sz w:val="28"/>
          <w:szCs w:val="28"/>
        </w:rPr>
        <w:t>2</w:t>
      </w:r>
      <w:r w:rsidRPr="00F17906">
        <w:rPr>
          <w:rStyle w:val="11"/>
          <w:rFonts w:ascii="Times New Roman" w:eastAsia="Calibri" w:hAnsi="Times New Roman" w:cs="Times New Roman"/>
          <w:sz w:val="28"/>
          <w:szCs w:val="28"/>
        </w:rPr>
        <w:t>/201</w:t>
      </w:r>
      <w:r>
        <w:rPr>
          <w:rStyle w:val="11"/>
          <w:rFonts w:ascii="Times New Roman" w:hAnsi="Times New Roman"/>
          <w:sz w:val="28"/>
          <w:szCs w:val="28"/>
        </w:rPr>
        <w:t>3</w:t>
      </w:r>
      <w:r w:rsidRPr="00F17906">
        <w:rPr>
          <w:rStyle w:val="11"/>
          <w:rFonts w:ascii="Times New Roman" w:eastAsia="Calibri" w:hAnsi="Times New Roman" w:cs="Times New Roman"/>
          <w:sz w:val="28"/>
          <w:szCs w:val="28"/>
        </w:rPr>
        <w:t xml:space="preserve"> учебном году педагогические коллективы учреждений дополнительного образования </w:t>
      </w:r>
      <w:r>
        <w:rPr>
          <w:rStyle w:val="11"/>
          <w:rFonts w:ascii="Times New Roman" w:hAnsi="Times New Roman"/>
          <w:sz w:val="28"/>
          <w:szCs w:val="28"/>
        </w:rPr>
        <w:t xml:space="preserve">будут </w:t>
      </w:r>
      <w:r w:rsidRPr="00F17906">
        <w:rPr>
          <w:rStyle w:val="11"/>
          <w:rFonts w:ascii="Times New Roman" w:eastAsia="Calibri" w:hAnsi="Times New Roman" w:cs="Times New Roman"/>
          <w:sz w:val="28"/>
          <w:szCs w:val="28"/>
        </w:rPr>
        <w:t>работа</w:t>
      </w:r>
      <w:r>
        <w:rPr>
          <w:rStyle w:val="11"/>
          <w:rFonts w:ascii="Times New Roman" w:hAnsi="Times New Roman"/>
          <w:sz w:val="28"/>
          <w:szCs w:val="28"/>
        </w:rPr>
        <w:t>ть</w:t>
      </w:r>
      <w:r w:rsidRPr="00F17906">
        <w:rPr>
          <w:rStyle w:val="11"/>
          <w:rFonts w:ascii="Times New Roman" w:eastAsia="Calibri" w:hAnsi="Times New Roman" w:cs="Times New Roman"/>
          <w:sz w:val="28"/>
          <w:szCs w:val="28"/>
        </w:rPr>
        <w:t xml:space="preserve"> в соответствии с  разработанной на основе положений Кодекса Республики Беларусь об образовании, Программы непрерывного воспитания детей и учащейся молодеж</w:t>
      </w:r>
      <w:r>
        <w:rPr>
          <w:rStyle w:val="11"/>
          <w:rFonts w:ascii="Times New Roman" w:eastAsia="Calibri" w:hAnsi="Times New Roman" w:cs="Times New Roman"/>
          <w:sz w:val="28"/>
          <w:szCs w:val="28"/>
        </w:rPr>
        <w:t>и в Республике Беларусь на 2011—</w:t>
      </w:r>
      <w:r w:rsidRPr="00F17906">
        <w:rPr>
          <w:rStyle w:val="11"/>
          <w:rFonts w:ascii="Times New Roman" w:eastAsia="Calibri" w:hAnsi="Times New Roman" w:cs="Times New Roman"/>
          <w:sz w:val="28"/>
          <w:szCs w:val="28"/>
        </w:rPr>
        <w:t xml:space="preserve">2015 годы. </w:t>
      </w:r>
    </w:p>
    <w:p w:rsidR="001473AA" w:rsidRPr="00F17906" w:rsidRDefault="001473AA" w:rsidP="001473AA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>Справочно. В 2011-2012 годах</w:t>
      </w:r>
      <w:r w:rsidRPr="00F1790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Министерством образования Республики Беларусь утверждены:</w:t>
      </w:r>
    </w:p>
    <w:p w:rsidR="001473AA" w:rsidRPr="00F17906" w:rsidRDefault="001473AA" w:rsidP="001473AA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F17906">
        <w:rPr>
          <w:rFonts w:ascii="Times New Roman" w:eastAsia="Calibri" w:hAnsi="Times New Roman" w:cs="Times New Roman"/>
          <w:i/>
          <w:iCs/>
          <w:sz w:val="28"/>
          <w:szCs w:val="28"/>
        </w:rPr>
        <w:t> Положение об учреждении дополнительного образования детей и молодежи</w:t>
      </w:r>
      <w:r w:rsidRPr="00F17906">
        <w:rPr>
          <w:rStyle w:val="a9"/>
          <w:rFonts w:ascii="Times New Roman" w:eastAsia="Calibri" w:hAnsi="Times New Roman" w:cs="Times New Roman"/>
          <w:i/>
          <w:iCs/>
          <w:sz w:val="28"/>
          <w:szCs w:val="28"/>
        </w:rPr>
        <w:footnoteReference w:id="1"/>
      </w:r>
      <w:r w:rsidRPr="00F17906">
        <w:rPr>
          <w:rFonts w:ascii="Times New Roman" w:eastAsia="Calibri" w:hAnsi="Times New Roman" w:cs="Times New Roman"/>
          <w:i/>
          <w:iCs/>
          <w:sz w:val="28"/>
          <w:szCs w:val="28"/>
        </w:rPr>
        <w:t>;</w:t>
      </w:r>
    </w:p>
    <w:p w:rsidR="001473AA" w:rsidRPr="00F17906" w:rsidRDefault="001473AA" w:rsidP="001473AA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F17906">
        <w:rPr>
          <w:rFonts w:ascii="Times New Roman" w:eastAsia="Calibri" w:hAnsi="Times New Roman" w:cs="Times New Roman"/>
          <w:i/>
          <w:iCs/>
          <w:sz w:val="28"/>
          <w:szCs w:val="28"/>
        </w:rPr>
        <w:t>Программа непрерывного воспитания де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тей и учащейся молодежи на 2011—</w:t>
      </w:r>
      <w:r w:rsidRPr="00F17906">
        <w:rPr>
          <w:rFonts w:ascii="Times New Roman" w:eastAsia="Calibri" w:hAnsi="Times New Roman" w:cs="Times New Roman"/>
          <w:i/>
          <w:iCs/>
          <w:sz w:val="28"/>
          <w:szCs w:val="28"/>
        </w:rPr>
        <w:t>2015 годы</w:t>
      </w:r>
      <w:r w:rsidRPr="00F17906">
        <w:rPr>
          <w:rStyle w:val="a9"/>
          <w:rFonts w:ascii="Times New Roman" w:eastAsia="Calibri" w:hAnsi="Times New Roman" w:cs="Times New Roman"/>
          <w:i/>
          <w:iCs/>
          <w:sz w:val="28"/>
          <w:szCs w:val="28"/>
        </w:rPr>
        <w:footnoteReference w:id="2"/>
      </w:r>
      <w:r w:rsidRPr="00F17906">
        <w:rPr>
          <w:rFonts w:ascii="Times New Roman" w:eastAsia="Calibri" w:hAnsi="Times New Roman" w:cs="Times New Roman"/>
          <w:i/>
          <w:iCs/>
          <w:sz w:val="28"/>
          <w:szCs w:val="28"/>
        </w:rPr>
        <w:t>;</w:t>
      </w:r>
    </w:p>
    <w:p w:rsidR="001473AA" w:rsidRPr="00F17906" w:rsidRDefault="001473AA" w:rsidP="001473AA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F17906">
        <w:rPr>
          <w:rFonts w:ascii="Times New Roman" w:eastAsia="Calibri" w:hAnsi="Times New Roman" w:cs="Times New Roman"/>
          <w:i/>
          <w:iCs/>
          <w:sz w:val="28"/>
          <w:szCs w:val="28"/>
        </w:rPr>
        <w:t> Инструкция о порядке проведения учреждениями дополнительного образования детей и молодежи республиканских мероприятий с участием обучающихся</w:t>
      </w:r>
      <w:r w:rsidRPr="00F17906">
        <w:rPr>
          <w:rStyle w:val="a9"/>
          <w:rFonts w:ascii="Times New Roman" w:eastAsia="Calibri" w:hAnsi="Times New Roman" w:cs="Times New Roman"/>
          <w:i/>
          <w:iCs/>
          <w:sz w:val="28"/>
          <w:szCs w:val="28"/>
        </w:rPr>
        <w:footnoteReference w:id="3"/>
      </w:r>
      <w:r w:rsidRPr="00F17906">
        <w:rPr>
          <w:rFonts w:ascii="Times New Roman" w:eastAsia="Calibri" w:hAnsi="Times New Roman" w:cs="Times New Roman"/>
          <w:i/>
          <w:iCs/>
          <w:sz w:val="28"/>
          <w:szCs w:val="28"/>
        </w:rPr>
        <w:t>;</w:t>
      </w:r>
    </w:p>
    <w:p w:rsidR="001473AA" w:rsidRDefault="001473AA" w:rsidP="001473A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> т</w:t>
      </w:r>
      <w:r w:rsidRPr="00F1790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иповые программы дополнительного образования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детей </w:t>
      </w:r>
      <w:r w:rsidRPr="00F17906">
        <w:rPr>
          <w:rFonts w:ascii="Times New Roman" w:eastAsia="Calibri" w:hAnsi="Times New Roman" w:cs="Times New Roman"/>
          <w:i/>
          <w:iCs/>
          <w:sz w:val="28"/>
          <w:szCs w:val="28"/>
        </w:rPr>
        <w:t>и молодежи по профилям деятельности</w:t>
      </w:r>
      <w:r w:rsidRPr="00F17906">
        <w:rPr>
          <w:rStyle w:val="a9"/>
          <w:rFonts w:ascii="Times New Roman" w:eastAsia="Calibri" w:hAnsi="Times New Roman" w:cs="Times New Roman"/>
          <w:i/>
          <w:iCs/>
          <w:sz w:val="28"/>
          <w:szCs w:val="28"/>
        </w:rPr>
        <w:footnoteReference w:id="4"/>
      </w:r>
      <w:r w:rsidRPr="00F17906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1473AA" w:rsidRPr="001473AA" w:rsidRDefault="001473AA" w:rsidP="001473AA">
      <w:pPr>
        <w:pStyle w:val="a7"/>
        <w:rPr>
          <w:sz w:val="16"/>
          <w:szCs w:val="16"/>
        </w:rPr>
      </w:pPr>
      <w:r w:rsidRPr="001473AA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473AA">
        <w:rPr>
          <w:rFonts w:ascii="Times New Roman" w:hAnsi="Times New Roman" w:cs="Times New Roman"/>
          <w:sz w:val="16"/>
          <w:szCs w:val="16"/>
        </w:rPr>
        <w:t xml:space="preserve"> Постановление Министерства образования Республики Беларусь от 25.07.2011 № 149.</w:t>
      </w:r>
    </w:p>
    <w:p w:rsidR="001473AA" w:rsidRPr="001473AA" w:rsidRDefault="001473AA" w:rsidP="001473AA">
      <w:pPr>
        <w:pStyle w:val="a7"/>
        <w:jc w:val="both"/>
        <w:rPr>
          <w:sz w:val="16"/>
          <w:szCs w:val="16"/>
        </w:rPr>
      </w:pPr>
      <w:r>
        <w:rPr>
          <w:rStyle w:val="a9"/>
          <w:rFonts w:ascii="Times New Roman" w:hAnsi="Times New Roman" w:cs="Times New Roman"/>
          <w:sz w:val="16"/>
          <w:szCs w:val="16"/>
        </w:rPr>
        <w:t>2</w:t>
      </w:r>
      <w:r w:rsidRPr="001473AA">
        <w:rPr>
          <w:rFonts w:ascii="Times New Roman" w:hAnsi="Times New Roman" w:cs="Times New Roman"/>
          <w:sz w:val="16"/>
          <w:szCs w:val="16"/>
        </w:rPr>
        <w:t xml:space="preserve"> Постановление Министерства образования Республики Беларусь от 24.05.2011 № 16.</w:t>
      </w:r>
    </w:p>
    <w:p w:rsidR="001473AA" w:rsidRPr="001473AA" w:rsidRDefault="001473AA" w:rsidP="001473AA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a9"/>
          <w:rFonts w:ascii="Times New Roman" w:hAnsi="Times New Roman" w:cs="Times New Roman"/>
          <w:sz w:val="16"/>
          <w:szCs w:val="16"/>
        </w:rPr>
        <w:t>3</w:t>
      </w:r>
      <w:r w:rsidRPr="001473AA">
        <w:rPr>
          <w:rFonts w:ascii="Times New Roman" w:hAnsi="Times New Roman" w:cs="Times New Roman"/>
          <w:sz w:val="16"/>
          <w:szCs w:val="16"/>
        </w:rPr>
        <w:t xml:space="preserve"> Постановление Министерства образования Республики Беларусь от 06.07.2011 № 59.</w:t>
      </w:r>
    </w:p>
    <w:p w:rsidR="001473AA" w:rsidRPr="001473AA" w:rsidRDefault="001473AA" w:rsidP="001473AA">
      <w:pPr>
        <w:pStyle w:val="a6"/>
        <w:rPr>
          <w:rFonts w:ascii="Times New Roman" w:hAnsi="Times New Roman" w:cs="Times New Roman"/>
          <w:sz w:val="16"/>
          <w:szCs w:val="16"/>
        </w:rPr>
      </w:pPr>
      <w:r>
        <w:rPr>
          <w:rStyle w:val="a9"/>
          <w:rFonts w:ascii="Times New Roman" w:hAnsi="Times New Roman" w:cs="Times New Roman"/>
          <w:sz w:val="16"/>
          <w:szCs w:val="16"/>
        </w:rPr>
        <w:t>4</w:t>
      </w:r>
      <w:r w:rsidRPr="001473AA">
        <w:rPr>
          <w:rFonts w:ascii="Times New Roman" w:eastAsia="Calibri" w:hAnsi="Times New Roman" w:cs="Times New Roman"/>
          <w:sz w:val="16"/>
          <w:szCs w:val="16"/>
        </w:rPr>
        <w:t xml:space="preserve"> Информация расположена на сайте Министерства образования </w:t>
      </w:r>
      <w:hyperlink r:id="rId7" w:history="1">
        <w:r w:rsidRPr="001473AA">
          <w:rPr>
            <w:rStyle w:val="ab"/>
            <w:rFonts w:ascii="Times New Roman" w:eastAsia="Calibri" w:hAnsi="Times New Roman" w:cs="Times New Roman"/>
            <w:color w:val="0000FF"/>
            <w:sz w:val="16"/>
            <w:szCs w:val="16"/>
            <w:lang w:val="en-US"/>
          </w:rPr>
          <w:t>www</w:t>
        </w:r>
        <w:r w:rsidRPr="001473AA">
          <w:rPr>
            <w:rStyle w:val="ab"/>
            <w:rFonts w:ascii="Times New Roman" w:eastAsia="Calibri" w:hAnsi="Times New Roman" w:cs="Times New Roman"/>
            <w:color w:val="0000FF"/>
            <w:sz w:val="16"/>
            <w:szCs w:val="16"/>
          </w:rPr>
          <w:t>.</w:t>
        </w:r>
        <w:r w:rsidRPr="001473AA">
          <w:rPr>
            <w:rStyle w:val="ab"/>
            <w:rFonts w:ascii="Times New Roman" w:eastAsia="Calibri" w:hAnsi="Times New Roman" w:cs="Times New Roman"/>
            <w:color w:val="0000FF"/>
            <w:sz w:val="16"/>
            <w:szCs w:val="16"/>
            <w:lang w:val="en-US"/>
          </w:rPr>
          <w:t>minedu</w:t>
        </w:r>
        <w:r w:rsidRPr="001473AA">
          <w:rPr>
            <w:rStyle w:val="ab"/>
            <w:rFonts w:ascii="Times New Roman" w:eastAsia="Calibri" w:hAnsi="Times New Roman" w:cs="Times New Roman"/>
            <w:color w:val="0000FF"/>
            <w:sz w:val="16"/>
            <w:szCs w:val="16"/>
          </w:rPr>
          <w:t>.</w:t>
        </w:r>
        <w:r w:rsidRPr="001473AA">
          <w:rPr>
            <w:rStyle w:val="ab"/>
            <w:rFonts w:ascii="Times New Roman" w:eastAsia="Calibri" w:hAnsi="Times New Roman" w:cs="Times New Roman"/>
            <w:color w:val="0000FF"/>
            <w:sz w:val="16"/>
            <w:szCs w:val="16"/>
            <w:lang w:val="en-US"/>
          </w:rPr>
          <w:t>unibel</w:t>
        </w:r>
        <w:r w:rsidRPr="001473AA">
          <w:rPr>
            <w:rStyle w:val="ab"/>
            <w:rFonts w:ascii="Times New Roman" w:eastAsia="Calibri" w:hAnsi="Times New Roman" w:cs="Times New Roman"/>
            <w:color w:val="0000FF"/>
            <w:sz w:val="16"/>
            <w:szCs w:val="16"/>
          </w:rPr>
          <w:t>.</w:t>
        </w:r>
        <w:r w:rsidRPr="001473AA">
          <w:rPr>
            <w:rStyle w:val="ab"/>
            <w:rFonts w:ascii="Times New Roman" w:eastAsia="Calibri" w:hAnsi="Times New Roman" w:cs="Times New Roman"/>
            <w:color w:val="0000FF"/>
            <w:sz w:val="16"/>
            <w:szCs w:val="16"/>
            <w:lang w:val="en-US"/>
          </w:rPr>
          <w:t>by</w:t>
        </w:r>
      </w:hyperlink>
      <w:r w:rsidRPr="001473AA">
        <w:rPr>
          <w:rFonts w:ascii="Times New Roman" w:eastAsia="Calibri" w:hAnsi="Times New Roman" w:cs="Times New Roman"/>
          <w:sz w:val="16"/>
          <w:szCs w:val="16"/>
        </w:rPr>
        <w:t>.</w:t>
      </w:r>
    </w:p>
    <w:p w:rsidR="0087103C" w:rsidRPr="006E74C6" w:rsidRDefault="0087103C" w:rsidP="006E74C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74C6">
        <w:rPr>
          <w:rFonts w:ascii="Times New Roman" w:hAnsi="Times New Roman" w:cs="Times New Roman"/>
          <w:sz w:val="28"/>
          <w:szCs w:val="28"/>
          <w:lang w:eastAsia="ru-RU"/>
        </w:rPr>
        <w:t xml:space="preserve">Вся документация педагога дополнительного образования делится на две группы: </w:t>
      </w:r>
      <w:r w:rsidRPr="006E74C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рабочая и отчетная</w:t>
      </w:r>
      <w:r w:rsidRPr="006E74C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E74C6" w:rsidRPr="006E74C6" w:rsidRDefault="0087103C" w:rsidP="006E74C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74C6">
        <w:rPr>
          <w:rFonts w:ascii="Times New Roman" w:hAnsi="Times New Roman" w:cs="Times New Roman"/>
          <w:i/>
          <w:sz w:val="28"/>
          <w:szCs w:val="28"/>
          <w:lang w:eastAsia="ru-RU"/>
        </w:rPr>
        <w:t>Рабочая</w:t>
      </w:r>
      <w:r w:rsidRPr="006E74C6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документация содержит сведения о непосредственной деятельности педагога дополнительного образования</w:t>
      </w:r>
      <w:r w:rsidR="00944384" w:rsidRPr="006E74C6">
        <w:rPr>
          <w:rFonts w:ascii="Times New Roman" w:hAnsi="Times New Roman" w:cs="Times New Roman"/>
          <w:sz w:val="28"/>
          <w:szCs w:val="28"/>
          <w:lang w:eastAsia="ru-RU"/>
        </w:rPr>
        <w:t xml:space="preserve"> в течение учебного года</w:t>
      </w:r>
      <w:r w:rsidRPr="006E74C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87103C" w:rsidRPr="006E74C6" w:rsidRDefault="0087103C" w:rsidP="006E74C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74C6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Отчетная </w:t>
      </w:r>
      <w:r w:rsidRPr="006E74C6">
        <w:rPr>
          <w:rFonts w:ascii="Times New Roman" w:hAnsi="Times New Roman" w:cs="Times New Roman"/>
          <w:sz w:val="28"/>
          <w:szCs w:val="28"/>
          <w:lang w:eastAsia="ru-RU"/>
        </w:rPr>
        <w:t xml:space="preserve">документация отражает содержание деятельности педагога дополнительного образования за определенный период (полугодие, учебный год). 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7103C" w:rsidTr="0087103C">
        <w:tc>
          <w:tcPr>
            <w:tcW w:w="4785" w:type="dxa"/>
          </w:tcPr>
          <w:p w:rsidR="0087103C" w:rsidRDefault="0087103C" w:rsidP="00871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3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Рабочая</w:t>
            </w:r>
            <w:r w:rsidRPr="00871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документация</w:t>
            </w:r>
          </w:p>
        </w:tc>
        <w:tc>
          <w:tcPr>
            <w:tcW w:w="4786" w:type="dxa"/>
          </w:tcPr>
          <w:p w:rsidR="0087103C" w:rsidRDefault="0087103C" w:rsidP="00871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3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Отчетная </w:t>
            </w:r>
            <w:r w:rsidRPr="00871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документация</w:t>
            </w:r>
          </w:p>
        </w:tc>
      </w:tr>
      <w:tr w:rsidR="0087103C" w:rsidTr="001473AA">
        <w:trPr>
          <w:trHeight w:val="698"/>
        </w:trPr>
        <w:tc>
          <w:tcPr>
            <w:tcW w:w="4785" w:type="dxa"/>
          </w:tcPr>
          <w:p w:rsidR="00944384" w:rsidRPr="001473AA" w:rsidRDefault="00944384" w:rsidP="00944384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Документация об учащихся (списки членов кружка, заявления, мед. справки; соц. паспорт кружка);</w:t>
            </w:r>
          </w:p>
          <w:p w:rsidR="0087103C" w:rsidRPr="001473AA" w:rsidRDefault="0087103C" w:rsidP="0087103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Образовательная программа объединения по интересам;</w:t>
            </w:r>
          </w:p>
          <w:p w:rsidR="0087103C" w:rsidRPr="001473AA" w:rsidRDefault="0087103C" w:rsidP="0087103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 воспитательной работы;</w:t>
            </w:r>
          </w:p>
          <w:p w:rsidR="0087103C" w:rsidRPr="001473AA" w:rsidRDefault="0087103C" w:rsidP="0087103C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 учета и планирования работы объединения по интересам</w:t>
            </w:r>
            <w:r w:rsidR="00852F18" w:rsidRPr="00147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52F18" w:rsidRPr="001473AA" w:rsidRDefault="00852F18" w:rsidP="0087103C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Планы-конспекты занятий;</w:t>
            </w:r>
          </w:p>
          <w:p w:rsidR="0087103C" w:rsidRPr="001473AA" w:rsidRDefault="0087103C" w:rsidP="00852F18">
            <w:pPr>
              <w:pStyle w:val="a6"/>
              <w:numPr>
                <w:ilvl w:val="0"/>
                <w:numId w:val="5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47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Копилка методических разработок, </w:t>
            </w:r>
            <w:r w:rsidR="00852F18" w:rsidRPr="00147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учебно-методических пособий</w:t>
            </w:r>
          </w:p>
        </w:tc>
        <w:tc>
          <w:tcPr>
            <w:tcW w:w="4786" w:type="dxa"/>
          </w:tcPr>
          <w:p w:rsidR="0087103C" w:rsidRPr="001473AA" w:rsidRDefault="0087103C" w:rsidP="0087103C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работы кружка за полугодие/учебный год;</w:t>
            </w:r>
          </w:p>
          <w:p w:rsidR="00852F18" w:rsidRPr="001473AA" w:rsidRDefault="0087103C" w:rsidP="00852F18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отчетного</w:t>
            </w:r>
            <w:r w:rsidR="00852F18" w:rsidRPr="00147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(итогового) открытого занятия;</w:t>
            </w:r>
            <w:r w:rsidR="00852F18" w:rsidRPr="00147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2F18" w:rsidRPr="001473AA" w:rsidRDefault="00852F18" w:rsidP="00852F18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Портфолио педагога дополнительного образования,</w:t>
            </w:r>
            <w:r w:rsidR="006E74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7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папки по самообразованию.</w:t>
            </w:r>
          </w:p>
          <w:p w:rsidR="0087103C" w:rsidRPr="001473AA" w:rsidRDefault="0087103C" w:rsidP="00852F18">
            <w:pPr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48BA" w:rsidRDefault="00ED208F"/>
    <w:p w:rsidR="001473AA" w:rsidRDefault="001473AA"/>
    <w:p w:rsidR="00ED4CB5" w:rsidRPr="00ED4CB5" w:rsidRDefault="00ED4CB5" w:rsidP="00ED4CB5">
      <w:pPr>
        <w:pStyle w:val="a6"/>
        <w:numPr>
          <w:ilvl w:val="0"/>
          <w:numId w:val="7"/>
        </w:numPr>
        <w:jc w:val="both"/>
      </w:pPr>
      <w:r w:rsidRPr="00ED4CB5">
        <w:rPr>
          <w:rFonts w:ascii="Times New Roman" w:hAnsi="Times New Roman" w:cs="Times New Roman"/>
          <w:b/>
          <w:sz w:val="28"/>
          <w:szCs w:val="28"/>
        </w:rPr>
        <w:lastRenderedPageBreak/>
        <w:t>Создание образовательной программы объединения по интересам</w:t>
      </w:r>
      <w:r>
        <w:t>:</w:t>
      </w:r>
    </w:p>
    <w:p w:rsidR="00ED4CB5" w:rsidRDefault="00ED4CB5" w:rsidP="00ED4CB5">
      <w:pPr>
        <w:numPr>
          <w:ilvl w:val="1"/>
          <w:numId w:val="8"/>
        </w:numPr>
        <w:spacing w:after="0" w:line="240" w:lineRule="auto"/>
        <w:jc w:val="both"/>
        <w:rPr>
          <w:b/>
          <w:sz w:val="28"/>
          <w:szCs w:val="28"/>
          <w:u w:val="single"/>
        </w:rPr>
      </w:pPr>
      <w:r w:rsidRPr="00CA1DCC">
        <w:rPr>
          <w:b/>
          <w:sz w:val="28"/>
          <w:szCs w:val="28"/>
          <w:u w:val="single"/>
        </w:rPr>
        <w:t>Положения Кодекса, относящиеся к пространству образовательной программы</w:t>
      </w:r>
      <w:r>
        <w:rPr>
          <w:b/>
          <w:sz w:val="28"/>
          <w:szCs w:val="28"/>
          <w:u w:val="single"/>
        </w:rPr>
        <w:t>:</w:t>
      </w:r>
    </w:p>
    <w:p w:rsidR="00ED4CB5" w:rsidRDefault="00ED4CB5" w:rsidP="00ED4C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D4CB5">
        <w:rPr>
          <w:rFonts w:ascii="Times New Roman" w:hAnsi="Times New Roman" w:cs="Times New Roman"/>
          <w:b/>
          <w:sz w:val="28"/>
          <w:szCs w:val="28"/>
        </w:rPr>
        <w:t xml:space="preserve">Глава 46 Кодекса </w:t>
      </w:r>
      <w:r w:rsidRPr="00ED4CB5">
        <w:rPr>
          <w:rFonts w:ascii="Times New Roman" w:hAnsi="Times New Roman" w:cs="Times New Roman"/>
          <w:sz w:val="28"/>
          <w:szCs w:val="28"/>
        </w:rPr>
        <w:t xml:space="preserve">посвящена системе дополнительного образования детей и молодежи. Согласно </w:t>
      </w:r>
      <w:r w:rsidRPr="00ED4CB5">
        <w:rPr>
          <w:rFonts w:ascii="Times New Roman" w:hAnsi="Times New Roman" w:cs="Times New Roman"/>
          <w:b/>
          <w:sz w:val="28"/>
          <w:szCs w:val="28"/>
        </w:rPr>
        <w:t>статье 228</w:t>
      </w:r>
      <w:r w:rsidRPr="00ED4CB5">
        <w:rPr>
          <w:rFonts w:ascii="Times New Roman" w:hAnsi="Times New Roman" w:cs="Times New Roman"/>
          <w:sz w:val="28"/>
          <w:szCs w:val="28"/>
        </w:rPr>
        <w:t xml:space="preserve"> «Дополнительное образование детей и молодежи – вид дополнительного образования, направленный на развитие личности воспитанника, формирование и развитие его творческих способностей, удовлетворение его индивидуальных потребностей в интеллектуальном, нравственном, физическом совершенствовании, адаптацию к жизни в обществе, организацию свободного времени, профессиональную ориентацию»</w:t>
      </w:r>
    </w:p>
    <w:p w:rsidR="00250B2A" w:rsidRDefault="00250B2A" w:rsidP="00250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B2A">
        <w:rPr>
          <w:rFonts w:ascii="Times New Roman" w:hAnsi="Times New Roman" w:cs="Times New Roman"/>
          <w:b/>
          <w:sz w:val="28"/>
          <w:szCs w:val="28"/>
        </w:rPr>
        <w:t>Программы объединений по интересам</w:t>
      </w:r>
      <w:r>
        <w:rPr>
          <w:rFonts w:ascii="Times New Roman" w:hAnsi="Times New Roman" w:cs="Times New Roman"/>
          <w:sz w:val="28"/>
          <w:szCs w:val="28"/>
        </w:rPr>
        <w:t xml:space="preserve"> определяют цели и задачи изучения содержания образовательных областей, тем, учебных предметов, учебных дисциплин соответствующего профиля, уровни их изучения, срок получения дополнительного образования, учебно-тематический план, время, отведенное на изучение образовательных областей, тем, виды занятий, рекомендуемые формы и методы обучения и воспитания </w:t>
      </w:r>
    </w:p>
    <w:p w:rsidR="00250B2A" w:rsidRPr="00ED4CB5" w:rsidRDefault="00250B2A" w:rsidP="00250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(Кодекс Республики Беларусь об образовании, гл. 49, ст. </w:t>
      </w:r>
      <w:r w:rsidRPr="00250B2A">
        <w:rPr>
          <w:rFonts w:ascii="Times New Roman" w:hAnsi="Times New Roman" w:cs="Times New Roman"/>
          <w:b/>
          <w:sz w:val="28"/>
          <w:szCs w:val="28"/>
        </w:rPr>
        <w:t>239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D4CB5" w:rsidRPr="00ED4CB5" w:rsidRDefault="00ED4CB5" w:rsidP="00ED4CB5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4CB5">
        <w:rPr>
          <w:rFonts w:ascii="Times New Roman" w:hAnsi="Times New Roman" w:cs="Times New Roman"/>
          <w:sz w:val="28"/>
          <w:szCs w:val="28"/>
        </w:rPr>
        <w:t xml:space="preserve">В </w:t>
      </w:r>
      <w:r w:rsidRPr="00ED4CB5">
        <w:rPr>
          <w:rFonts w:ascii="Times New Roman" w:hAnsi="Times New Roman" w:cs="Times New Roman"/>
          <w:b/>
          <w:sz w:val="28"/>
          <w:szCs w:val="28"/>
        </w:rPr>
        <w:t>статье 229</w:t>
      </w:r>
      <w:r w:rsidRPr="00ED4CB5">
        <w:rPr>
          <w:rFonts w:ascii="Times New Roman" w:hAnsi="Times New Roman" w:cs="Times New Roman"/>
          <w:sz w:val="28"/>
          <w:szCs w:val="28"/>
        </w:rPr>
        <w:t xml:space="preserve"> определены </w:t>
      </w:r>
      <w:r w:rsidRPr="00ED4CB5">
        <w:rPr>
          <w:rFonts w:ascii="Times New Roman" w:hAnsi="Times New Roman" w:cs="Times New Roman"/>
          <w:b/>
          <w:sz w:val="28"/>
          <w:szCs w:val="28"/>
        </w:rPr>
        <w:t>профили</w:t>
      </w:r>
      <w:r w:rsidRPr="00ED4CB5">
        <w:rPr>
          <w:rFonts w:ascii="Times New Roman" w:hAnsi="Times New Roman" w:cs="Times New Roman"/>
          <w:sz w:val="28"/>
          <w:szCs w:val="28"/>
        </w:rPr>
        <w:t xml:space="preserve"> образовательной программы дополнительного образования детей и молодежи, </w:t>
      </w:r>
      <w:r w:rsidRPr="00ED4CB5">
        <w:rPr>
          <w:rFonts w:ascii="Times New Roman" w:hAnsi="Times New Roman" w:cs="Times New Roman"/>
          <w:b/>
          <w:sz w:val="28"/>
          <w:szCs w:val="28"/>
        </w:rPr>
        <w:t xml:space="preserve">очные и заочные </w:t>
      </w:r>
      <w:r w:rsidRPr="00ED4CB5">
        <w:rPr>
          <w:rFonts w:ascii="Times New Roman" w:hAnsi="Times New Roman" w:cs="Times New Roman"/>
          <w:sz w:val="28"/>
          <w:szCs w:val="28"/>
        </w:rPr>
        <w:t>формы обучения.</w:t>
      </w:r>
    </w:p>
    <w:p w:rsidR="00ED4CB5" w:rsidRDefault="00ED4CB5" w:rsidP="00ED4CB5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4CB5">
        <w:rPr>
          <w:rFonts w:ascii="Times New Roman" w:hAnsi="Times New Roman" w:cs="Times New Roman"/>
          <w:b/>
          <w:sz w:val="28"/>
          <w:szCs w:val="28"/>
        </w:rPr>
        <w:t>В статье 233</w:t>
      </w:r>
      <w:r w:rsidRPr="00ED4CB5">
        <w:rPr>
          <w:rFonts w:ascii="Times New Roman" w:hAnsi="Times New Roman" w:cs="Times New Roman"/>
          <w:sz w:val="28"/>
          <w:szCs w:val="28"/>
        </w:rPr>
        <w:t xml:space="preserve"> определены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4CB5" w:rsidRPr="00ED4CB5" w:rsidRDefault="00ED4CB5" w:rsidP="00ED4C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4CB5">
        <w:rPr>
          <w:rFonts w:ascii="Times New Roman" w:hAnsi="Times New Roman" w:cs="Times New Roman"/>
          <w:b/>
          <w:sz w:val="28"/>
          <w:szCs w:val="28"/>
        </w:rPr>
        <w:t>два уровня</w:t>
      </w:r>
      <w:r w:rsidRPr="00ED4CB5">
        <w:rPr>
          <w:rFonts w:ascii="Times New Roman" w:hAnsi="Times New Roman" w:cs="Times New Roman"/>
          <w:sz w:val="28"/>
          <w:szCs w:val="28"/>
        </w:rPr>
        <w:t xml:space="preserve"> освоения образовательных областей, тем учебных предметов, учебных дисциплин: базовый (обязательный при освоении содержания образовательной программы дополнительного образования) и </w:t>
      </w:r>
      <w:r w:rsidRPr="00ED4CB5">
        <w:rPr>
          <w:rFonts w:ascii="Times New Roman" w:hAnsi="Times New Roman" w:cs="Times New Roman"/>
          <w:b/>
          <w:sz w:val="28"/>
          <w:szCs w:val="28"/>
        </w:rPr>
        <w:t>повышенный</w:t>
      </w:r>
      <w:r w:rsidRPr="00ED4CB5">
        <w:rPr>
          <w:rFonts w:ascii="Times New Roman" w:hAnsi="Times New Roman" w:cs="Times New Roman"/>
          <w:sz w:val="28"/>
          <w:szCs w:val="28"/>
        </w:rPr>
        <w:t xml:space="preserve"> (включает в себя базовый уровень изучения образовательной области, темы, учебного предмета с углублением их содержания);</w:t>
      </w:r>
    </w:p>
    <w:p w:rsidR="00ED4CB5" w:rsidRPr="00ED4CB5" w:rsidRDefault="00ED4CB5" w:rsidP="00ED4C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4CB5">
        <w:rPr>
          <w:rFonts w:ascii="Times New Roman" w:hAnsi="Times New Roman" w:cs="Times New Roman"/>
          <w:sz w:val="28"/>
          <w:szCs w:val="28"/>
        </w:rPr>
        <w:t xml:space="preserve">образовательный процесс при реализации образовательной программы дополнительного образования детей и молодежи осуществляется в  </w:t>
      </w:r>
      <w:r w:rsidRPr="00ED4CB5">
        <w:rPr>
          <w:rFonts w:ascii="Times New Roman" w:hAnsi="Times New Roman" w:cs="Times New Roman"/>
          <w:b/>
          <w:sz w:val="28"/>
          <w:szCs w:val="28"/>
        </w:rPr>
        <w:t>объединении по интересам</w:t>
      </w:r>
      <w:r w:rsidRPr="00ED4CB5">
        <w:rPr>
          <w:rFonts w:ascii="Times New Roman" w:hAnsi="Times New Roman" w:cs="Times New Roman"/>
          <w:sz w:val="28"/>
          <w:szCs w:val="28"/>
        </w:rPr>
        <w:t xml:space="preserve"> (кружок, клуб, студия, мастерская, лаборатория) или </w:t>
      </w:r>
      <w:r w:rsidRPr="00ED4CB5">
        <w:rPr>
          <w:rFonts w:ascii="Times New Roman" w:hAnsi="Times New Roman" w:cs="Times New Roman"/>
          <w:b/>
          <w:sz w:val="28"/>
          <w:szCs w:val="28"/>
        </w:rPr>
        <w:t>индивидуально.</w:t>
      </w:r>
      <w:r w:rsidRPr="00ED4CB5">
        <w:rPr>
          <w:rFonts w:ascii="Times New Roman" w:hAnsi="Times New Roman" w:cs="Times New Roman"/>
          <w:sz w:val="28"/>
          <w:szCs w:val="28"/>
        </w:rPr>
        <w:t xml:space="preserve"> Объединения по интересам могут быть </w:t>
      </w:r>
      <w:r w:rsidRPr="00ED4CB5">
        <w:rPr>
          <w:rFonts w:ascii="Times New Roman" w:hAnsi="Times New Roman" w:cs="Times New Roman"/>
          <w:b/>
          <w:sz w:val="28"/>
          <w:szCs w:val="28"/>
        </w:rPr>
        <w:t>одновозрастными и разновозрастными</w:t>
      </w:r>
      <w:r w:rsidRPr="00ED4CB5">
        <w:rPr>
          <w:rFonts w:ascii="Times New Roman" w:hAnsi="Times New Roman" w:cs="Times New Roman"/>
          <w:sz w:val="28"/>
          <w:szCs w:val="28"/>
        </w:rPr>
        <w:t xml:space="preserve">, создаваться с </w:t>
      </w:r>
      <w:r w:rsidRPr="00ED4CB5">
        <w:rPr>
          <w:rFonts w:ascii="Times New Roman" w:hAnsi="Times New Roman" w:cs="Times New Roman"/>
          <w:b/>
          <w:sz w:val="28"/>
          <w:szCs w:val="28"/>
        </w:rPr>
        <w:t>переменным составом</w:t>
      </w:r>
      <w:r w:rsidRPr="00ED4CB5">
        <w:rPr>
          <w:rFonts w:ascii="Times New Roman" w:hAnsi="Times New Roman" w:cs="Times New Roman"/>
          <w:sz w:val="28"/>
          <w:szCs w:val="28"/>
        </w:rPr>
        <w:t>;</w:t>
      </w:r>
    </w:p>
    <w:p w:rsidR="00ED4CB5" w:rsidRPr="00ED4CB5" w:rsidRDefault="00ED4CB5" w:rsidP="00ED4C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4CB5">
        <w:rPr>
          <w:rFonts w:ascii="Times New Roman" w:hAnsi="Times New Roman" w:cs="Times New Roman"/>
          <w:sz w:val="28"/>
          <w:szCs w:val="28"/>
        </w:rPr>
        <w:t xml:space="preserve">определены </w:t>
      </w:r>
      <w:r w:rsidRPr="00ED4CB5">
        <w:rPr>
          <w:rFonts w:ascii="Times New Roman" w:hAnsi="Times New Roman" w:cs="Times New Roman"/>
          <w:b/>
          <w:sz w:val="28"/>
          <w:szCs w:val="28"/>
        </w:rPr>
        <w:t>границы наполняемости</w:t>
      </w:r>
      <w:r w:rsidRPr="00ED4CB5">
        <w:rPr>
          <w:rFonts w:ascii="Times New Roman" w:hAnsi="Times New Roman" w:cs="Times New Roman"/>
          <w:sz w:val="28"/>
          <w:szCs w:val="28"/>
        </w:rPr>
        <w:t xml:space="preserve"> объединения по интересам первого года обучения - от 12 до 15 учащихся, второго и последующих годов обучения – не менее 8 учащихся. При обучении лиц в возрасте от двух до шести лет – от 8 до 10 учащихся;</w:t>
      </w:r>
    </w:p>
    <w:p w:rsidR="00ED4CB5" w:rsidRPr="00ED4CB5" w:rsidRDefault="00ED4CB5" w:rsidP="00ED4C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4CB5">
        <w:rPr>
          <w:rFonts w:ascii="Times New Roman" w:hAnsi="Times New Roman" w:cs="Times New Roman"/>
          <w:sz w:val="28"/>
          <w:szCs w:val="28"/>
        </w:rPr>
        <w:t>учебно-программная документация образовательной программы дополнительного образования детей и молодежи может предусматривать деление объединения по интересам, группы на подгруппы.</w:t>
      </w:r>
    </w:p>
    <w:p w:rsidR="00ED4CB5" w:rsidRPr="00ED4CB5" w:rsidRDefault="00ED4CB5" w:rsidP="00ED4CB5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4CB5">
        <w:rPr>
          <w:rFonts w:ascii="Times New Roman" w:hAnsi="Times New Roman" w:cs="Times New Roman"/>
          <w:b/>
          <w:sz w:val="28"/>
          <w:szCs w:val="28"/>
        </w:rPr>
        <w:t>В статье 237</w:t>
      </w:r>
      <w:r w:rsidRPr="00ED4CB5">
        <w:rPr>
          <w:rFonts w:ascii="Times New Roman" w:hAnsi="Times New Roman" w:cs="Times New Roman"/>
          <w:sz w:val="28"/>
          <w:szCs w:val="28"/>
        </w:rPr>
        <w:t xml:space="preserve"> указано, что при освоении образовательной программы дополнительного образования детей и молодежи с повышенным уровнем изучения образовательной области учащиеся проходят </w:t>
      </w:r>
      <w:r w:rsidRPr="00ED4CB5">
        <w:rPr>
          <w:rFonts w:ascii="Times New Roman" w:hAnsi="Times New Roman" w:cs="Times New Roman"/>
          <w:b/>
          <w:sz w:val="28"/>
          <w:szCs w:val="28"/>
        </w:rPr>
        <w:t>текущую и итоговую аттестацию.</w:t>
      </w:r>
      <w:r w:rsidRPr="00ED4CB5">
        <w:rPr>
          <w:rFonts w:ascii="Times New Roman" w:hAnsi="Times New Roman" w:cs="Times New Roman"/>
          <w:sz w:val="28"/>
          <w:szCs w:val="28"/>
        </w:rPr>
        <w:t xml:space="preserve"> Формы, порядок оценки результатов учебной деятельности и проведения аттестации определяются Правилами </w:t>
      </w:r>
      <w:r w:rsidRPr="00ED4CB5">
        <w:rPr>
          <w:rFonts w:ascii="Times New Roman" w:hAnsi="Times New Roman" w:cs="Times New Roman"/>
          <w:sz w:val="28"/>
          <w:szCs w:val="28"/>
        </w:rPr>
        <w:lastRenderedPageBreak/>
        <w:t>проведения аттестации учащихся при освоении содержания образовательной программы дополнительного образования детей и молодежи.</w:t>
      </w:r>
    </w:p>
    <w:p w:rsidR="00ED4CB5" w:rsidRPr="00ED4CB5" w:rsidRDefault="00ED4CB5" w:rsidP="00ED4CB5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4CB5">
        <w:rPr>
          <w:rFonts w:ascii="Times New Roman" w:hAnsi="Times New Roman" w:cs="Times New Roman"/>
          <w:b/>
          <w:sz w:val="28"/>
          <w:szCs w:val="28"/>
        </w:rPr>
        <w:t>Статьей 239</w:t>
      </w:r>
      <w:r w:rsidRPr="00ED4CB5">
        <w:rPr>
          <w:rFonts w:ascii="Times New Roman" w:hAnsi="Times New Roman" w:cs="Times New Roman"/>
          <w:sz w:val="28"/>
          <w:szCs w:val="28"/>
        </w:rPr>
        <w:t xml:space="preserve"> определен перечень учебно-программной  документации образовательной программы дополнительного образования детей и молодежи:</w:t>
      </w:r>
    </w:p>
    <w:p w:rsidR="00ED4CB5" w:rsidRPr="00ED4CB5" w:rsidRDefault="00ED4CB5" w:rsidP="00ED4C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D4CB5">
        <w:rPr>
          <w:rFonts w:ascii="Times New Roman" w:hAnsi="Times New Roman" w:cs="Times New Roman"/>
          <w:b/>
          <w:sz w:val="28"/>
          <w:szCs w:val="28"/>
        </w:rPr>
        <w:t>типовые программы</w:t>
      </w:r>
      <w:r w:rsidRPr="00ED4CB5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и молодежи (утвержд</w:t>
      </w:r>
      <w:r w:rsidR="006E74C6">
        <w:rPr>
          <w:rFonts w:ascii="Times New Roman" w:hAnsi="Times New Roman" w:cs="Times New Roman"/>
          <w:sz w:val="28"/>
          <w:szCs w:val="28"/>
        </w:rPr>
        <w:t>ены</w:t>
      </w:r>
      <w:r w:rsidRPr="00ED4CB5">
        <w:rPr>
          <w:rFonts w:ascii="Times New Roman" w:hAnsi="Times New Roman" w:cs="Times New Roman"/>
          <w:sz w:val="28"/>
          <w:szCs w:val="28"/>
        </w:rPr>
        <w:t xml:space="preserve"> Министерством образования Республики Беларусь);</w:t>
      </w:r>
    </w:p>
    <w:p w:rsidR="00ED4CB5" w:rsidRPr="00ED4CB5" w:rsidRDefault="00ED4CB5" w:rsidP="00ED4C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D4CB5">
        <w:rPr>
          <w:rFonts w:ascii="Times New Roman" w:hAnsi="Times New Roman" w:cs="Times New Roman"/>
          <w:b/>
          <w:sz w:val="28"/>
          <w:szCs w:val="28"/>
        </w:rPr>
        <w:t>программы объединений по интересам</w:t>
      </w:r>
      <w:r w:rsidRPr="00ED4CB5">
        <w:rPr>
          <w:rFonts w:ascii="Times New Roman" w:hAnsi="Times New Roman" w:cs="Times New Roman"/>
          <w:sz w:val="28"/>
          <w:szCs w:val="28"/>
        </w:rPr>
        <w:t xml:space="preserve">. Определяют цели и задачи изучения содержания образовательных областей, тем учебных предметов, учебных дисциплин соответствующего профиля, уровни их изучения, срок получения дополнительного образования, учебно-тематический план, время, отведенное на изучение образовательных областей, тем, виды занятий, рекомендуемые формы и методы обучения и воспитания. Программа объединений по интересам с базовым уровнем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рассматривается на заседании методсовета, </w:t>
      </w:r>
      <w:r w:rsidRPr="00ED4CB5">
        <w:rPr>
          <w:rFonts w:ascii="Times New Roman" w:hAnsi="Times New Roman" w:cs="Times New Roman"/>
          <w:sz w:val="28"/>
          <w:szCs w:val="28"/>
        </w:rPr>
        <w:t>утверждается руководителем учреждения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согласовывается в Управлении образования</w:t>
      </w:r>
      <w:r w:rsidRPr="00ED4CB5">
        <w:rPr>
          <w:rFonts w:ascii="Times New Roman" w:hAnsi="Times New Roman" w:cs="Times New Roman"/>
          <w:sz w:val="28"/>
          <w:szCs w:val="28"/>
        </w:rPr>
        <w:t>;</w:t>
      </w:r>
    </w:p>
    <w:p w:rsidR="00ED4CB5" w:rsidRPr="00ED4CB5" w:rsidRDefault="00ED4CB5" w:rsidP="00ED4C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D4CB5">
        <w:rPr>
          <w:rFonts w:ascii="Times New Roman" w:hAnsi="Times New Roman" w:cs="Times New Roman"/>
          <w:b/>
          <w:sz w:val="28"/>
          <w:szCs w:val="28"/>
        </w:rPr>
        <w:t>экспериментальные программы.</w:t>
      </w:r>
      <w:r w:rsidRPr="00ED4CB5">
        <w:rPr>
          <w:rFonts w:ascii="Times New Roman" w:hAnsi="Times New Roman" w:cs="Times New Roman"/>
          <w:sz w:val="28"/>
          <w:szCs w:val="28"/>
        </w:rPr>
        <w:t xml:space="preserve"> Апробируются в учреждении образования, реализующем образовательную программу дополнительного образования детей и молодежи, на базе которого осуществляется экспериментальная</w:t>
      </w:r>
      <w:r w:rsidR="00386876">
        <w:rPr>
          <w:rFonts w:ascii="Times New Roman" w:hAnsi="Times New Roman" w:cs="Times New Roman"/>
          <w:sz w:val="28"/>
          <w:szCs w:val="28"/>
        </w:rPr>
        <w:t xml:space="preserve"> (инновационная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D4CB5">
        <w:rPr>
          <w:rFonts w:ascii="Times New Roman" w:hAnsi="Times New Roman" w:cs="Times New Roman"/>
          <w:sz w:val="28"/>
          <w:szCs w:val="28"/>
        </w:rPr>
        <w:t xml:space="preserve"> деятельность. Экспериментальные программы дополнительного образования детей и молодежи разрабатываются организацией, осуществляющей научно-методическое обеспечение дополнительного образования детей и молодежи, и утверждаются Министерством образования Республики Беларусь;</w:t>
      </w:r>
    </w:p>
    <w:p w:rsidR="00ED4CB5" w:rsidRPr="00386876" w:rsidRDefault="00ED4CB5" w:rsidP="00ED4C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D4CB5">
        <w:rPr>
          <w:rFonts w:ascii="Times New Roman" w:hAnsi="Times New Roman" w:cs="Times New Roman"/>
          <w:b/>
          <w:sz w:val="28"/>
          <w:szCs w:val="28"/>
        </w:rPr>
        <w:t xml:space="preserve">индивидуальная программа </w:t>
      </w:r>
      <w:r w:rsidRPr="00ED4CB5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и молодежи. Определяет особенности получения дополнительного образования детей и молодежи </w:t>
      </w:r>
      <w:r w:rsidRPr="00ED4CB5">
        <w:rPr>
          <w:rFonts w:ascii="Times New Roman" w:hAnsi="Times New Roman" w:cs="Times New Roman"/>
          <w:b/>
          <w:sz w:val="28"/>
          <w:szCs w:val="28"/>
        </w:rPr>
        <w:t>одаренными учащимися, учащимися из числа лиц с особенностями психофизического развития,</w:t>
      </w:r>
      <w:r w:rsidRPr="00ED4CB5">
        <w:rPr>
          <w:rFonts w:ascii="Times New Roman" w:hAnsi="Times New Roman" w:cs="Times New Roman"/>
          <w:sz w:val="28"/>
          <w:szCs w:val="28"/>
        </w:rPr>
        <w:t xml:space="preserve"> а также учащимися, которые по уважительной причине не могут постоянно или временно посещать занятия.</w:t>
      </w:r>
    </w:p>
    <w:p w:rsidR="00386876" w:rsidRDefault="00386876" w:rsidP="004F7350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3F75" w:rsidRDefault="009F3F75" w:rsidP="004F7350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3F75">
        <w:rPr>
          <w:rFonts w:ascii="Times New Roman" w:hAnsi="Times New Roman" w:cs="Times New Roman"/>
          <w:b/>
          <w:sz w:val="28"/>
          <w:szCs w:val="28"/>
        </w:rPr>
        <w:t xml:space="preserve">2.Учебно-тематический план и календарно-тематическое планирование </w:t>
      </w:r>
      <w:r w:rsidRPr="009F3F75">
        <w:rPr>
          <w:rFonts w:ascii="Times New Roman" w:hAnsi="Times New Roman" w:cs="Times New Roman"/>
          <w:sz w:val="28"/>
          <w:szCs w:val="28"/>
        </w:rPr>
        <w:t>(оформление журналов планиро</w:t>
      </w:r>
      <w:r w:rsidR="006E74C6">
        <w:rPr>
          <w:rFonts w:ascii="Times New Roman" w:hAnsi="Times New Roman" w:cs="Times New Roman"/>
          <w:sz w:val="28"/>
          <w:szCs w:val="28"/>
        </w:rPr>
        <w:t>вания и учета кружковой работы)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3F75" w:rsidRPr="009F3F75" w:rsidRDefault="009F3F75" w:rsidP="009F3F75">
      <w:pPr>
        <w:pStyle w:val="a6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1539">
        <w:rPr>
          <w:rFonts w:ascii="Times New Roman" w:eastAsia="Calibri" w:hAnsi="Times New Roman" w:cs="Times New Roman"/>
          <w:b/>
          <w:i/>
          <w:sz w:val="28"/>
          <w:szCs w:val="28"/>
        </w:rPr>
        <w:t>Учебно-тематический план</w:t>
      </w:r>
      <w:r w:rsidR="006E74C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</w:t>
      </w:r>
      <w:r w:rsidR="006E74C6" w:rsidRPr="006E74C6">
        <w:rPr>
          <w:rFonts w:ascii="Times New Roman" w:eastAsia="Calibri" w:hAnsi="Times New Roman" w:cs="Times New Roman"/>
          <w:i/>
          <w:sz w:val="28"/>
          <w:szCs w:val="28"/>
        </w:rPr>
        <w:t>в программе и в журнале</w:t>
      </w:r>
      <w:r w:rsidR="006E74C6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Pr="006A153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9F3F75">
        <w:rPr>
          <w:rFonts w:ascii="Times New Roman" w:eastAsia="Calibri" w:hAnsi="Times New Roman" w:cs="Times New Roman"/>
          <w:sz w:val="28"/>
          <w:szCs w:val="28"/>
        </w:rPr>
        <w:t xml:space="preserve">содержит перечень разделов, тем; общее количество часов по каждой теме, с разбивкой на теоретические и практические виды занятий. </w:t>
      </w:r>
    </w:p>
    <w:p w:rsidR="009F3F75" w:rsidRPr="009F3F75" w:rsidRDefault="009F3F75" w:rsidP="009F3F75">
      <w:pPr>
        <w:pStyle w:val="a6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F75">
        <w:rPr>
          <w:rFonts w:ascii="Times New Roman" w:eastAsia="Calibri" w:hAnsi="Times New Roman" w:cs="Times New Roman"/>
          <w:sz w:val="28"/>
          <w:szCs w:val="28"/>
        </w:rPr>
        <w:t>Учебно-тематический план оформляется в виде таблицы. Обязательным является наличие вводного и итогового занятий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9F3F75">
        <w:rPr>
          <w:rFonts w:ascii="Times New Roman" w:hAnsi="Times New Roman" w:cs="Times New Roman"/>
          <w:b/>
          <w:sz w:val="28"/>
          <w:szCs w:val="28"/>
        </w:rPr>
        <w:t>не нумеруются!</w:t>
      </w:r>
      <w:r>
        <w:rPr>
          <w:rFonts w:ascii="Times New Roman" w:hAnsi="Times New Roman" w:cs="Times New Roman"/>
          <w:sz w:val="28"/>
          <w:szCs w:val="28"/>
        </w:rPr>
        <w:t>!!)</w:t>
      </w:r>
      <w:r w:rsidRPr="009F3F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3F75" w:rsidRPr="009F3F75" w:rsidRDefault="009F3F75" w:rsidP="009F3F75">
      <w:pPr>
        <w:pStyle w:val="a6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F75">
        <w:rPr>
          <w:rFonts w:ascii="Times New Roman" w:eastAsia="Calibri" w:hAnsi="Times New Roman" w:cs="Times New Roman"/>
          <w:sz w:val="28"/>
          <w:szCs w:val="28"/>
        </w:rPr>
        <w:t xml:space="preserve">Целесообразно учитывать часы на </w:t>
      </w:r>
      <w:r w:rsidRPr="009F3F75">
        <w:rPr>
          <w:rFonts w:ascii="Times New Roman" w:eastAsia="Calibri" w:hAnsi="Times New Roman" w:cs="Times New Roman"/>
          <w:i/>
          <w:sz w:val="28"/>
          <w:szCs w:val="28"/>
        </w:rPr>
        <w:t>экскурсионно-просветительскую</w:t>
      </w:r>
      <w:r w:rsidRPr="009F3F75">
        <w:rPr>
          <w:rFonts w:ascii="Times New Roman" w:hAnsi="Times New Roman" w:cs="Times New Roman"/>
          <w:i/>
          <w:sz w:val="28"/>
          <w:szCs w:val="28"/>
        </w:rPr>
        <w:t>, воспитательную</w:t>
      </w:r>
      <w:r w:rsidRPr="009F3F75">
        <w:rPr>
          <w:rFonts w:ascii="Times New Roman" w:eastAsia="Calibri" w:hAnsi="Times New Roman" w:cs="Times New Roman"/>
          <w:sz w:val="28"/>
          <w:szCs w:val="28"/>
        </w:rPr>
        <w:t xml:space="preserve"> работу.</w:t>
      </w:r>
    </w:p>
    <w:p w:rsidR="009F3F75" w:rsidRPr="009F3F75" w:rsidRDefault="009F3F75" w:rsidP="009F3F75">
      <w:pPr>
        <w:pStyle w:val="a6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F75">
        <w:rPr>
          <w:rFonts w:ascii="Times New Roman" w:eastAsia="Calibri" w:hAnsi="Times New Roman" w:cs="Times New Roman"/>
          <w:sz w:val="28"/>
          <w:szCs w:val="28"/>
        </w:rPr>
        <w:t>Между учебно-тематическим планом и последующим изложением содержания запланированных тем д</w:t>
      </w:r>
      <w:r>
        <w:rPr>
          <w:rFonts w:ascii="Times New Roman" w:hAnsi="Times New Roman" w:cs="Times New Roman"/>
          <w:sz w:val="28"/>
          <w:szCs w:val="28"/>
        </w:rPr>
        <w:t>олжно быть строгое соответствие!!!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733"/>
        <w:gridCol w:w="1071"/>
        <w:gridCol w:w="1717"/>
        <w:gridCol w:w="2126"/>
      </w:tblGrid>
      <w:tr w:rsidR="009F3F75" w:rsidRPr="009F3F75" w:rsidTr="009F3F75">
        <w:trPr>
          <w:cantSplit/>
          <w:trHeight w:val="340"/>
        </w:trPr>
        <w:tc>
          <w:tcPr>
            <w:tcW w:w="709" w:type="dxa"/>
            <w:vMerge w:val="restart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733" w:type="dxa"/>
            <w:vMerge w:val="restart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4914" w:type="dxa"/>
            <w:gridSpan w:val="3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часов</w:t>
            </w:r>
          </w:p>
        </w:tc>
      </w:tr>
      <w:tr w:rsidR="009F3F75" w:rsidRPr="009F3F75" w:rsidTr="009F3F75">
        <w:trPr>
          <w:cantSplit/>
          <w:trHeight w:val="300"/>
        </w:trPr>
        <w:tc>
          <w:tcPr>
            <w:tcW w:w="709" w:type="dxa"/>
            <w:vMerge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vMerge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717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2126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</w:tr>
      <w:tr w:rsidR="009F3F75" w:rsidRPr="009F3F75" w:rsidTr="009F3F75">
        <w:tc>
          <w:tcPr>
            <w:tcW w:w="709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071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3F75" w:rsidRPr="009F3F75" w:rsidTr="009F3F75">
        <w:tc>
          <w:tcPr>
            <w:tcW w:w="709" w:type="dxa"/>
          </w:tcPr>
          <w:p w:rsidR="009F3F75" w:rsidRPr="009F3F75" w:rsidRDefault="006A1539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33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71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3F75" w:rsidRPr="009F3F75" w:rsidTr="009F3F75">
        <w:tc>
          <w:tcPr>
            <w:tcW w:w="709" w:type="dxa"/>
          </w:tcPr>
          <w:p w:rsidR="009F3F75" w:rsidRPr="009F3F75" w:rsidRDefault="006A1539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33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71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3F75" w:rsidRPr="009F3F75" w:rsidTr="009F3F75">
        <w:tc>
          <w:tcPr>
            <w:tcW w:w="709" w:type="dxa"/>
          </w:tcPr>
          <w:p w:rsidR="009F3F75" w:rsidRPr="009F3F75" w:rsidRDefault="006A1539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3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71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3F75" w:rsidRPr="009F3F75" w:rsidTr="009F3F75">
        <w:trPr>
          <w:trHeight w:val="210"/>
        </w:trPr>
        <w:tc>
          <w:tcPr>
            <w:tcW w:w="709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071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3F75" w:rsidRPr="009F3F75" w:rsidTr="009F3F75">
        <w:trPr>
          <w:trHeight w:val="345"/>
        </w:trPr>
        <w:tc>
          <w:tcPr>
            <w:tcW w:w="709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3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3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71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3F75" w:rsidRPr="009F3F75" w:rsidRDefault="009F3F75" w:rsidP="009F3F7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F3F75" w:rsidRPr="009F3F75" w:rsidRDefault="009F3F75" w:rsidP="009F3F7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F3F75">
        <w:rPr>
          <w:rFonts w:ascii="Calibri" w:eastAsia="Calibri" w:hAnsi="Calibri" w:cs="Times New Roman"/>
          <w:i/>
        </w:rPr>
        <w:t>Примечание</w:t>
      </w:r>
      <w:r w:rsidRPr="009F3F75">
        <w:rPr>
          <w:rFonts w:ascii="Calibri" w:eastAsia="Calibri" w:hAnsi="Calibri" w:cs="Times New Roman"/>
        </w:rPr>
        <w:t xml:space="preserve">. </w:t>
      </w:r>
      <w:r w:rsidRPr="009F3F75">
        <w:rPr>
          <w:rFonts w:ascii="Times New Roman" w:eastAsia="Calibri" w:hAnsi="Times New Roman" w:cs="Times New Roman"/>
          <w:sz w:val="28"/>
          <w:szCs w:val="28"/>
        </w:rPr>
        <w:t>Примерное соотношение: теория – 30%, практика – 70%.</w:t>
      </w:r>
      <w:r w:rsidRPr="009F3F75">
        <w:rPr>
          <w:rFonts w:ascii="Times New Roman" w:hAnsi="Times New Roman" w:cs="Times New Roman"/>
          <w:sz w:val="28"/>
          <w:szCs w:val="28"/>
        </w:rPr>
        <w:t xml:space="preserve"> Если программа рассчитана на 2-3 года обучения, то учебный план </w:t>
      </w:r>
      <w:r w:rsidRPr="009F3F75">
        <w:rPr>
          <w:rFonts w:ascii="Times New Roman" w:eastAsia="Calibri" w:hAnsi="Times New Roman" w:cs="Times New Roman"/>
          <w:sz w:val="28"/>
          <w:szCs w:val="28"/>
        </w:rPr>
        <w:t>составляется по годам обучения.</w:t>
      </w:r>
    </w:p>
    <w:p w:rsidR="009F3F75" w:rsidRDefault="009F3F75" w:rsidP="009F3F75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3F75">
        <w:rPr>
          <w:rFonts w:ascii="Times New Roman" w:eastAsia="Calibri" w:hAnsi="Times New Roman" w:cs="Times New Roman"/>
          <w:b/>
          <w:i/>
          <w:sz w:val="24"/>
          <w:szCs w:val="24"/>
        </w:rPr>
        <w:t>Часто встречаемые ошибки:</w:t>
      </w:r>
      <w:r w:rsidRPr="009F3F7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9F3F75" w:rsidRPr="009F3F75" w:rsidRDefault="009F3F75" w:rsidP="009F3F75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3F75">
        <w:rPr>
          <w:rFonts w:ascii="Times New Roman" w:hAnsi="Times New Roman" w:cs="Times New Roman"/>
          <w:i/>
          <w:sz w:val="28"/>
          <w:szCs w:val="28"/>
        </w:rPr>
        <w:t>-</w:t>
      </w:r>
      <w:r w:rsidRPr="009F3F75">
        <w:rPr>
          <w:rFonts w:ascii="Times New Roman" w:eastAsia="Calibri" w:hAnsi="Times New Roman" w:cs="Times New Roman"/>
          <w:sz w:val="28"/>
          <w:szCs w:val="28"/>
        </w:rPr>
        <w:t>при оформлении УТП его часто путают с календарн</w:t>
      </w:r>
      <w:r w:rsidR="006A1539">
        <w:rPr>
          <w:rFonts w:ascii="Times New Roman" w:eastAsia="Calibri" w:hAnsi="Times New Roman" w:cs="Times New Roman"/>
          <w:sz w:val="28"/>
          <w:szCs w:val="28"/>
        </w:rPr>
        <w:t>о-тематическим</w:t>
      </w:r>
      <w:r w:rsidRPr="009F3F75">
        <w:rPr>
          <w:rFonts w:ascii="Times New Roman" w:eastAsia="Calibri" w:hAnsi="Times New Roman" w:cs="Times New Roman"/>
          <w:sz w:val="28"/>
          <w:szCs w:val="28"/>
        </w:rPr>
        <w:t xml:space="preserve"> планом работы на конкретный учебный год; темы изложены не последовательно; </w:t>
      </w:r>
    </w:p>
    <w:p w:rsidR="009F3F75" w:rsidRPr="009F3F75" w:rsidRDefault="009F3F75" w:rsidP="009F3F75">
      <w:pPr>
        <w:pStyle w:val="a6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F75">
        <w:rPr>
          <w:rFonts w:ascii="Times New Roman" w:hAnsi="Times New Roman" w:cs="Times New Roman"/>
          <w:sz w:val="28"/>
          <w:szCs w:val="28"/>
        </w:rPr>
        <w:t>-</w:t>
      </w:r>
      <w:r w:rsidRPr="009F3F75">
        <w:rPr>
          <w:rFonts w:ascii="Times New Roman" w:eastAsia="Calibri" w:hAnsi="Times New Roman" w:cs="Times New Roman"/>
          <w:sz w:val="28"/>
          <w:szCs w:val="28"/>
        </w:rPr>
        <w:t>распределение учебного времени по разделам и темам не оптимально</w:t>
      </w:r>
      <w:r w:rsidRPr="009F3F75">
        <w:rPr>
          <w:rFonts w:ascii="Times New Roman" w:hAnsi="Times New Roman" w:cs="Times New Roman"/>
          <w:sz w:val="28"/>
          <w:szCs w:val="28"/>
        </w:rPr>
        <w:t>, не последовательно</w:t>
      </w:r>
      <w:r w:rsidRPr="009F3F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3F75" w:rsidRDefault="006A1539" w:rsidP="009D4F62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1539">
        <w:rPr>
          <w:rFonts w:ascii="Times New Roman" w:hAnsi="Times New Roman" w:cs="Times New Roman"/>
          <w:b/>
          <w:i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 w:cs="Times New Roman"/>
          <w:sz w:val="28"/>
          <w:szCs w:val="28"/>
        </w:rPr>
        <w:t xml:space="preserve"> составляется на основе учебно-темати</w:t>
      </w:r>
      <w:r w:rsidR="00386876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еского плана программы:</w:t>
      </w:r>
    </w:p>
    <w:p w:rsidR="006A1539" w:rsidRDefault="006A1539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согласно часам, отведенным на изучение определенного раздела, темы;</w:t>
      </w:r>
    </w:p>
    <w:p w:rsidR="006A1539" w:rsidRDefault="006A1539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расписываются темы занятий по 2 часа(1, 3)</w:t>
      </w:r>
      <w:r w:rsidRPr="006A1539">
        <w:rPr>
          <w:rFonts w:ascii="Times New Roman" w:hAnsi="Times New Roman" w:cs="Times New Roman"/>
          <w:sz w:val="20"/>
          <w:szCs w:val="20"/>
        </w:rPr>
        <w:t>, в зависимости от года обучения, специфики программы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9D4F62">
        <w:rPr>
          <w:rFonts w:ascii="Times New Roman" w:hAnsi="Times New Roman" w:cs="Times New Roman"/>
          <w:sz w:val="28"/>
          <w:szCs w:val="28"/>
        </w:rPr>
        <w:t xml:space="preserve"> с указ</w:t>
      </w:r>
      <w:r>
        <w:rPr>
          <w:rFonts w:ascii="Times New Roman" w:hAnsi="Times New Roman" w:cs="Times New Roman"/>
          <w:sz w:val="28"/>
          <w:szCs w:val="28"/>
        </w:rPr>
        <w:t>анием конкретной даты проведения согласно расписания занятий группы</w:t>
      </w:r>
      <w:r w:rsidR="009D4F62">
        <w:rPr>
          <w:rFonts w:ascii="Times New Roman" w:hAnsi="Times New Roman" w:cs="Times New Roman"/>
          <w:sz w:val="28"/>
          <w:szCs w:val="28"/>
        </w:rPr>
        <w:t xml:space="preserve"> (</w:t>
      </w:r>
      <w:r w:rsidR="009D4F62" w:rsidRPr="009D4F62">
        <w:rPr>
          <w:rFonts w:ascii="Times New Roman" w:hAnsi="Times New Roman" w:cs="Times New Roman"/>
          <w:sz w:val="24"/>
          <w:szCs w:val="24"/>
        </w:rPr>
        <w:t>если 2 группы –</w:t>
      </w:r>
      <w:r w:rsidR="009D4F62">
        <w:rPr>
          <w:rFonts w:ascii="Times New Roman" w:hAnsi="Times New Roman" w:cs="Times New Roman"/>
          <w:sz w:val="24"/>
          <w:szCs w:val="24"/>
        </w:rPr>
        <w:t xml:space="preserve"> </w:t>
      </w:r>
      <w:r w:rsidR="009D4F62" w:rsidRPr="009D4F62">
        <w:rPr>
          <w:rFonts w:ascii="Times New Roman" w:hAnsi="Times New Roman" w:cs="Times New Roman"/>
          <w:sz w:val="24"/>
          <w:szCs w:val="24"/>
        </w:rPr>
        <w:t>ставятся 2 даты</w:t>
      </w:r>
      <w:r w:rsidR="009D4F6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539" w:rsidRDefault="006A1539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</w:rPr>
        <w:t>- может составляться на полугодие</w:t>
      </w:r>
      <w:r w:rsidR="009D4F62" w:rsidRPr="009D4F62">
        <w:rPr>
          <w:rFonts w:ascii="Times New Roman" w:hAnsi="Times New Roman" w:cs="Times New Roman"/>
          <w:sz w:val="28"/>
          <w:szCs w:val="28"/>
        </w:rPr>
        <w:t xml:space="preserve"> </w:t>
      </w:r>
      <w:r w:rsidR="009D4F62" w:rsidRPr="009D4F62">
        <w:rPr>
          <w:rFonts w:ascii="Times New Roman" w:hAnsi="Times New Roman" w:cs="Times New Roman"/>
          <w:b/>
          <w:sz w:val="24"/>
          <w:szCs w:val="24"/>
        </w:rPr>
        <w:t>(обязательно проставляются даты!!!</w:t>
      </w:r>
      <w:r w:rsidR="009D4F62" w:rsidRPr="009D4F62">
        <w:rPr>
          <w:rFonts w:ascii="Times New Roman" w:hAnsi="Times New Roman" w:cs="Times New Roman"/>
          <w:sz w:val="28"/>
          <w:szCs w:val="28"/>
        </w:rPr>
        <w:t xml:space="preserve">) или </w:t>
      </w:r>
      <w:r w:rsidR="00386876">
        <w:rPr>
          <w:rFonts w:ascii="Times New Roman" w:hAnsi="Times New Roman" w:cs="Times New Roman"/>
          <w:sz w:val="28"/>
          <w:szCs w:val="28"/>
        </w:rPr>
        <w:t xml:space="preserve">на </w:t>
      </w:r>
      <w:r w:rsidR="009D4F62" w:rsidRPr="009D4F62">
        <w:rPr>
          <w:rFonts w:ascii="Times New Roman" w:hAnsi="Times New Roman" w:cs="Times New Roman"/>
          <w:sz w:val="28"/>
          <w:szCs w:val="28"/>
        </w:rPr>
        <w:t>целый учебный год.</w:t>
      </w:r>
    </w:p>
    <w:p w:rsid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D4F62" w:rsidRPr="003319F2" w:rsidRDefault="009D4F62" w:rsidP="009D4F6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9F2">
        <w:rPr>
          <w:rFonts w:ascii="Times New Roman" w:hAnsi="Times New Roman" w:cs="Times New Roman"/>
          <w:b/>
          <w:sz w:val="28"/>
          <w:szCs w:val="28"/>
        </w:rPr>
        <w:t>3. План – конспект занятия:</w:t>
      </w:r>
    </w:p>
    <w:p w:rsidR="003319F2" w:rsidRPr="003319F2" w:rsidRDefault="003319F2" w:rsidP="003319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319F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Учебное занятие</w:t>
      </w:r>
      <w:r w:rsidRPr="003319F2">
        <w:rPr>
          <w:rFonts w:ascii="Times New Roman" w:hAnsi="Times New Roman" w:cs="Times New Roman"/>
          <w:sz w:val="28"/>
          <w:szCs w:val="28"/>
        </w:rPr>
        <w:t>- это промежуток времени, в течение которого учащиеся занимаются определенным учебным предметом.</w:t>
      </w:r>
    </w:p>
    <w:p w:rsidR="009D4F62" w:rsidRDefault="009D4F62" w:rsidP="009D4F6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4F62" w:rsidRPr="009D4F62" w:rsidRDefault="009D4F62" w:rsidP="0038687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</w:rPr>
        <w:t>Модель учебного занятия в учреждении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b/>
          <w:sz w:val="28"/>
          <w:szCs w:val="28"/>
        </w:rPr>
        <w:t>Тема занятия.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F62">
        <w:rPr>
          <w:rFonts w:ascii="Times New Roman" w:hAnsi="Times New Roman" w:cs="Times New Roman"/>
          <w:b/>
          <w:sz w:val="28"/>
          <w:szCs w:val="28"/>
        </w:rPr>
        <w:t>Цель занятия: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9D4F62">
        <w:rPr>
          <w:rFonts w:ascii="Times New Roman" w:hAnsi="Times New Roman" w:cs="Times New Roman"/>
          <w:b/>
          <w:i/>
          <w:sz w:val="28"/>
          <w:szCs w:val="28"/>
        </w:rPr>
        <w:t xml:space="preserve"> обучающие, </w:t>
      </w:r>
      <w:r w:rsidRPr="009D4F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4F62">
        <w:rPr>
          <w:rFonts w:ascii="Times New Roman" w:hAnsi="Times New Roman" w:cs="Times New Roman"/>
          <w:b/>
          <w:i/>
          <w:sz w:val="28"/>
          <w:szCs w:val="28"/>
        </w:rPr>
        <w:t xml:space="preserve">развивающие, воспитательные. 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b/>
          <w:sz w:val="28"/>
          <w:szCs w:val="28"/>
        </w:rPr>
        <w:t>Тип занятия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b/>
          <w:sz w:val="28"/>
          <w:szCs w:val="28"/>
        </w:rPr>
        <w:t>Форма проведения занятия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F62"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4F62" w:rsidRPr="009D4F62" w:rsidRDefault="009D4F62" w:rsidP="006E74C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F62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4F62">
        <w:rPr>
          <w:rFonts w:ascii="Times New Roman" w:hAnsi="Times New Roman" w:cs="Times New Roman"/>
          <w:b/>
          <w:i/>
          <w:sz w:val="28"/>
          <w:szCs w:val="28"/>
        </w:rPr>
        <w:t>1этап -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D4F62">
        <w:rPr>
          <w:rFonts w:ascii="Times New Roman" w:hAnsi="Times New Roman" w:cs="Times New Roman"/>
          <w:b/>
          <w:i/>
          <w:sz w:val="28"/>
          <w:szCs w:val="28"/>
        </w:rPr>
        <w:t>Организационно-подгото</w:t>
      </w:r>
      <w:r w:rsidR="006E74C6">
        <w:rPr>
          <w:rFonts w:ascii="Times New Roman" w:hAnsi="Times New Roman" w:cs="Times New Roman"/>
          <w:b/>
          <w:i/>
          <w:sz w:val="28"/>
          <w:szCs w:val="28"/>
        </w:rPr>
        <w:t>вительный этап и диагностический</w:t>
      </w:r>
      <w:r w:rsidRPr="009D4F62">
        <w:rPr>
          <w:rFonts w:ascii="Times New Roman" w:hAnsi="Times New Roman" w:cs="Times New Roman"/>
          <w:b/>
          <w:i/>
          <w:sz w:val="28"/>
          <w:szCs w:val="28"/>
        </w:rPr>
        <w:t xml:space="preserve"> .</w:t>
      </w:r>
    </w:p>
    <w:p w:rsidR="009D4F62" w:rsidRPr="009D4F62" w:rsidRDefault="009D4F62" w:rsidP="009D4F62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  <w:u w:val="single"/>
        </w:rPr>
        <w:t>Задачи организационно-подготовительного этапа:</w:t>
      </w:r>
      <w:r w:rsidRPr="009D4F62">
        <w:rPr>
          <w:rFonts w:ascii="Times New Roman" w:hAnsi="Times New Roman" w:cs="Times New Roman"/>
          <w:sz w:val="28"/>
          <w:szCs w:val="28"/>
        </w:rPr>
        <w:t xml:space="preserve"> подготовка педагога и детей к занятию;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  <w:u w:val="single"/>
        </w:rPr>
        <w:t>Содержание этапа:</w:t>
      </w:r>
      <w:r w:rsidRPr="009D4F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4F62">
        <w:rPr>
          <w:rFonts w:ascii="Times New Roman" w:hAnsi="Times New Roman" w:cs="Times New Roman"/>
          <w:sz w:val="28"/>
          <w:szCs w:val="28"/>
        </w:rPr>
        <w:t>создание педагогом благоприятного микроклимата с настроем детей на творческую учебную деятельность, активизация внимания; включение в деятельность педагогической этики педагога внешкольного образования.</w:t>
      </w:r>
    </w:p>
    <w:p w:rsidR="009D4F62" w:rsidRPr="009D4F62" w:rsidRDefault="009D4F62" w:rsidP="009D4F62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  <w:u w:val="single"/>
        </w:rPr>
        <w:lastRenderedPageBreak/>
        <w:t>Задачи диагностического этапа:</w:t>
      </w:r>
      <w:r w:rsidRPr="009D4F62">
        <w:rPr>
          <w:rFonts w:ascii="Times New Roman" w:hAnsi="Times New Roman" w:cs="Times New Roman"/>
          <w:sz w:val="28"/>
          <w:szCs w:val="28"/>
        </w:rPr>
        <w:t xml:space="preserve"> диагностика усвоенных знаний, проверка выполненных самостоятельных работ, анализ качества их выполнения, необходимая коррекция.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  <w:u w:val="single"/>
        </w:rPr>
        <w:t>Содержание диагностического этапа:</w:t>
      </w:r>
      <w:r w:rsidRPr="009D4F62">
        <w:rPr>
          <w:rFonts w:ascii="Times New Roman" w:hAnsi="Times New Roman" w:cs="Times New Roman"/>
          <w:sz w:val="28"/>
          <w:szCs w:val="28"/>
        </w:rPr>
        <w:t xml:space="preserve"> выбор приемлемых методик для проверки выполненного детьми самостоятельного задания с акцентированием внимания на усвоение ими воспитательных и дидактических задач  предыдущего занятия. </w:t>
      </w:r>
    </w:p>
    <w:p w:rsidR="009D4F62" w:rsidRPr="009D4F62" w:rsidRDefault="009D4F62" w:rsidP="009D4F62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D4F62">
        <w:rPr>
          <w:rFonts w:ascii="Times New Roman" w:hAnsi="Times New Roman" w:cs="Times New Roman"/>
          <w:i/>
          <w:sz w:val="28"/>
          <w:szCs w:val="28"/>
          <w:u w:val="single"/>
        </w:rPr>
        <w:t xml:space="preserve">Результат деятельности на 1 этапе: 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</w:rPr>
        <w:t>Определение уровня внимания, активности, восприятия, настрой детей на предстоящее занятие, уровня взаимопомощи, сотворчества детей, самооценки собственной деятельности, оценочной деятельности педагога внешкольного образования.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4F62">
        <w:rPr>
          <w:rFonts w:ascii="Times New Roman" w:hAnsi="Times New Roman" w:cs="Times New Roman"/>
          <w:b/>
          <w:i/>
          <w:sz w:val="28"/>
          <w:szCs w:val="28"/>
        </w:rPr>
        <w:t>2. Конструирующий этап, состоящий из основного и систематизированного</w:t>
      </w:r>
    </w:p>
    <w:p w:rsidR="009D4F62" w:rsidRPr="009D4F62" w:rsidRDefault="009D4F62" w:rsidP="009D4F62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  <w:u w:val="single"/>
        </w:rPr>
        <w:t xml:space="preserve">Задачи основного этапа: </w:t>
      </w:r>
      <w:r w:rsidRPr="009D4F62">
        <w:rPr>
          <w:rFonts w:ascii="Times New Roman" w:hAnsi="Times New Roman" w:cs="Times New Roman"/>
          <w:sz w:val="28"/>
          <w:szCs w:val="28"/>
        </w:rPr>
        <w:t>обеспечение восприятия обучающимися нового учебного материала.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  <w:u w:val="single"/>
        </w:rPr>
        <w:t>Содержание основного этапа: максимальная активизация познавательной деятельности обучающихся на основе теоретического материала,</w:t>
      </w:r>
      <w:r w:rsidRPr="009D4F62">
        <w:rPr>
          <w:rFonts w:ascii="Times New Roman" w:hAnsi="Times New Roman" w:cs="Times New Roman"/>
          <w:sz w:val="28"/>
          <w:szCs w:val="28"/>
        </w:rPr>
        <w:t xml:space="preserve"> введение практических творческих заданий, развивающих определенные умения обучающихся.</w:t>
      </w:r>
    </w:p>
    <w:p w:rsidR="009D4F62" w:rsidRPr="009D4F62" w:rsidRDefault="009D4F62" w:rsidP="009D4F62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i/>
          <w:sz w:val="28"/>
          <w:szCs w:val="28"/>
          <w:u w:val="single"/>
        </w:rPr>
        <w:t>Результат деятельности на основном этапе:</w:t>
      </w:r>
      <w:r w:rsidRPr="009D4F62">
        <w:rPr>
          <w:rFonts w:ascii="Times New Roman" w:hAnsi="Times New Roman" w:cs="Times New Roman"/>
          <w:sz w:val="28"/>
          <w:szCs w:val="28"/>
        </w:rPr>
        <w:t xml:space="preserve"> осознанное усвоение обучающимися нового учебного материала и первоначальное развитие практических умений.</w:t>
      </w:r>
    </w:p>
    <w:p w:rsidR="009D4F62" w:rsidRPr="009D4F62" w:rsidRDefault="009D4F62" w:rsidP="009D4F62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i/>
          <w:sz w:val="28"/>
          <w:szCs w:val="28"/>
          <w:u w:val="single"/>
        </w:rPr>
        <w:t>Задачи систематизированного этапа:</w:t>
      </w:r>
      <w:r w:rsidRPr="009D4F62">
        <w:rPr>
          <w:rFonts w:ascii="Times New Roman" w:hAnsi="Times New Roman" w:cs="Times New Roman"/>
          <w:sz w:val="28"/>
          <w:szCs w:val="28"/>
        </w:rPr>
        <w:t xml:space="preserve"> формирование у обучающихся системного целостного представления о теоретических знаниях по теме.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i/>
          <w:sz w:val="28"/>
          <w:szCs w:val="28"/>
          <w:u w:val="single"/>
        </w:rPr>
        <w:t>Содержание систематизированного этапа:</w:t>
      </w:r>
      <w:r w:rsidRPr="009D4F62">
        <w:rPr>
          <w:rFonts w:ascii="Times New Roman" w:hAnsi="Times New Roman" w:cs="Times New Roman"/>
          <w:sz w:val="28"/>
          <w:szCs w:val="28"/>
        </w:rPr>
        <w:t xml:space="preserve"> самостоятельное выполнение обучающимися тренировочных заданий, обыгрывание игровых ситуаций:</w:t>
      </w:r>
    </w:p>
    <w:p w:rsidR="009D4F62" w:rsidRPr="009D4F62" w:rsidRDefault="009D4F62" w:rsidP="009D4F62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i/>
          <w:sz w:val="28"/>
          <w:szCs w:val="28"/>
          <w:u w:val="single"/>
        </w:rPr>
        <w:t>Результат деятельности систематизированного этапа:</w:t>
      </w:r>
      <w:r w:rsidRPr="009D4F62">
        <w:rPr>
          <w:rFonts w:ascii="Times New Roman" w:hAnsi="Times New Roman" w:cs="Times New Roman"/>
          <w:sz w:val="28"/>
          <w:szCs w:val="28"/>
        </w:rPr>
        <w:t xml:space="preserve"> системное, осознанное усвоение обучающимися нового материала.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b/>
          <w:i/>
          <w:sz w:val="28"/>
          <w:szCs w:val="28"/>
        </w:rPr>
        <w:t xml:space="preserve">  3 этап – итоговый (аналитический, рефлексивный, информационный).</w:t>
      </w:r>
    </w:p>
    <w:p w:rsidR="009D4F62" w:rsidRPr="009D4F62" w:rsidRDefault="009D4F62" w:rsidP="009D4F62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D4F62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Задачи аналитического этапа: анализ качества и уровня усвоения обучающими теоретических  и практических знаний и умений, анализ и оценка достижения цели занятия; 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i/>
          <w:sz w:val="28"/>
          <w:szCs w:val="28"/>
          <w:u w:val="single"/>
        </w:rPr>
        <w:t>Содержание аналитического этапа:</w:t>
      </w:r>
      <w:r w:rsidRPr="009D4F62">
        <w:rPr>
          <w:rFonts w:ascii="Times New Roman" w:hAnsi="Times New Roman" w:cs="Times New Roman"/>
          <w:sz w:val="28"/>
          <w:szCs w:val="28"/>
        </w:rPr>
        <w:t xml:space="preserve"> подведение итогов деятел</w:t>
      </w:r>
      <w:r>
        <w:rPr>
          <w:rFonts w:ascii="Times New Roman" w:hAnsi="Times New Roman" w:cs="Times New Roman"/>
          <w:sz w:val="28"/>
          <w:szCs w:val="28"/>
        </w:rPr>
        <w:t>ьности,  методы поощрения детей</w:t>
      </w:r>
      <w:r w:rsidRPr="009D4F62">
        <w:rPr>
          <w:rFonts w:ascii="Times New Roman" w:hAnsi="Times New Roman" w:cs="Times New Roman"/>
          <w:sz w:val="28"/>
          <w:szCs w:val="28"/>
        </w:rPr>
        <w:t>; результат деятельности на аналитическом     этапе; подготовка обучающихся к самооценке собственной деятельности, оценка деятельности учащихся.</w:t>
      </w:r>
    </w:p>
    <w:p w:rsidR="009D4F62" w:rsidRPr="009D4F62" w:rsidRDefault="009D4F62" w:rsidP="009D4F62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i/>
          <w:sz w:val="28"/>
          <w:szCs w:val="28"/>
          <w:u w:val="single"/>
        </w:rPr>
        <w:t>Задачи рефлексивного этапа:</w:t>
      </w:r>
      <w:r w:rsidRPr="009D4F62">
        <w:rPr>
          <w:rFonts w:ascii="Times New Roman" w:hAnsi="Times New Roman" w:cs="Times New Roman"/>
          <w:sz w:val="28"/>
          <w:szCs w:val="28"/>
        </w:rPr>
        <w:t xml:space="preserve"> самооценка детьми собственной деятельности, оценка сотрудничества; результат деятельности на рефлексивном этапе; подготовка, осмысление с</w:t>
      </w:r>
      <w:r>
        <w:rPr>
          <w:rFonts w:ascii="Times New Roman" w:hAnsi="Times New Roman" w:cs="Times New Roman"/>
          <w:sz w:val="28"/>
          <w:szCs w:val="28"/>
        </w:rPr>
        <w:t>амостоятельной домашней работы.</w:t>
      </w:r>
    </w:p>
    <w:p w:rsidR="009D4F62" w:rsidRPr="009D4F62" w:rsidRDefault="009D4F62" w:rsidP="009D4F62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  <w:u w:val="single"/>
        </w:rPr>
        <w:t>Задачи информационного этапа:</w:t>
      </w:r>
      <w:r w:rsidRPr="009D4F62">
        <w:rPr>
          <w:rFonts w:ascii="Times New Roman" w:hAnsi="Times New Roman" w:cs="Times New Roman"/>
          <w:sz w:val="28"/>
          <w:szCs w:val="28"/>
        </w:rPr>
        <w:t xml:space="preserve"> объяснение детям логики следующего занятия.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  <w:u w:val="single"/>
        </w:rPr>
        <w:t>Содержание информационного этапа:</w:t>
      </w:r>
      <w:r w:rsidRPr="009D4F62">
        <w:rPr>
          <w:rFonts w:ascii="Times New Roman" w:hAnsi="Times New Roman" w:cs="Times New Roman"/>
          <w:sz w:val="28"/>
          <w:szCs w:val="28"/>
        </w:rPr>
        <w:t xml:space="preserve"> информация о литературе, которую необходимо использовать к последующему занятию, инструктаж  по выполнению задания;</w:t>
      </w:r>
    </w:p>
    <w:p w:rsidR="009D4F62" w:rsidRPr="009D4F62" w:rsidRDefault="009D4F62" w:rsidP="009D4F62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4F62">
        <w:rPr>
          <w:rFonts w:ascii="Times New Roman" w:hAnsi="Times New Roman" w:cs="Times New Roman"/>
          <w:sz w:val="28"/>
          <w:szCs w:val="28"/>
          <w:u w:val="single"/>
        </w:rPr>
        <w:lastRenderedPageBreak/>
        <w:t>Результат деятельности:</w:t>
      </w:r>
      <w:r w:rsidRPr="009D4F62">
        <w:rPr>
          <w:rFonts w:ascii="Times New Roman" w:hAnsi="Times New Roman" w:cs="Times New Roman"/>
          <w:sz w:val="28"/>
          <w:szCs w:val="28"/>
        </w:rPr>
        <w:t xml:space="preserve"> определение перспектив развития творческой деятельности в данной образовательной области.</w:t>
      </w:r>
    </w:p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B00F8" w:rsidRPr="00E155E3" w:rsidRDefault="008B00F8" w:rsidP="008B0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СОСТАВЛЕНИЕ ПЛАН-КОНСПЕКТА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ЗАНЯТИЯ</w:t>
      </w:r>
    </w:p>
    <w:tbl>
      <w:tblPr>
        <w:tblW w:w="5135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960"/>
      </w:tblGrid>
      <w:tr w:rsidR="008B00F8" w:rsidRPr="00E155E3" w:rsidTr="003F3BF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8B00F8" w:rsidRPr="00E155E3" w:rsidRDefault="008B00F8" w:rsidP="003F3B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План-конспект 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002D"/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 отражение творческой мысли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педагога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способной активизировать деятельность учащихся на творческое усвоение основ знаний.</w:t>
            </w:r>
          </w:p>
          <w:p w:rsidR="008B00F8" w:rsidRPr="00E155E3" w:rsidRDefault="008B00F8" w:rsidP="003F3B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Поурочн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ое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ирование занятий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отражает объем и содержание изучаемого материала, последовательность этапов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виды деятельности учащихся, оснащение, объем домашнего задания.</w:t>
            </w:r>
          </w:p>
          <w:p w:rsidR="008B00F8" w:rsidRPr="00E155E3" w:rsidRDefault="008B00F8" w:rsidP="003F3B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Его структура зависит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типа занятия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проведения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 контингента учащихся. План можно составлять в виде </w:t>
            </w:r>
            <w:r w:rsidRPr="008B00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технологической карты-схемы,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00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развернутого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155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конспекта, тезисов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форма должна быть удобной для самого учителя.</w:t>
            </w:r>
          </w:p>
          <w:p w:rsidR="008B00F8" w:rsidRPr="008B00F8" w:rsidRDefault="008B00F8" w:rsidP="008B00F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0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проведения занятия: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указывается дата по расписанию, если занятие проводится одинаковое в 2 группах, проставляются 2 даты.</w:t>
            </w:r>
          </w:p>
          <w:p w:rsidR="008B00F8" w:rsidRPr="00E155E3" w:rsidRDefault="008B00F8" w:rsidP="008B00F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55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занятия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(она обычно переносится из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календарно-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тематических планов, должна быть конкретная, ясная, определенная). </w:t>
            </w:r>
          </w:p>
          <w:p w:rsidR="008B00F8" w:rsidRPr="00E155E3" w:rsidRDefault="008B00F8" w:rsidP="008B00F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 и задачи</w:t>
            </w:r>
            <w:r w:rsidRPr="00E155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урока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  <w:p w:rsidR="008B00F8" w:rsidRPr="00E155E3" w:rsidRDefault="008B00F8" w:rsidP="003F3BF0">
            <w:pPr>
              <w:tabs>
                <w:tab w:val="num" w:pos="360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155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ОБРАЗОВАТЕЛЬНЫЕ </w:t>
            </w:r>
            <w:r w:rsidRPr="00AF5B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ЗАДАЧИ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углуб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ить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повтор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ить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изучаем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 материал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ять его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новой основе, учить навыкам и умениям.</w:t>
            </w:r>
          </w:p>
          <w:p w:rsidR="008B00F8" w:rsidRPr="00E155E3" w:rsidRDefault="008B00F8" w:rsidP="003F3BF0">
            <w:pPr>
              <w:tabs>
                <w:tab w:val="num" w:pos="360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155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РАЗВИВАЮЩИЕ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ЗАДАЧИ: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какое развитие ученика преследует учитель: наблюдение, мышление, развитие аналитико-синтетических процессов, учить сравнению, развивать творческое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воо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бражение.</w:t>
            </w:r>
          </w:p>
          <w:p w:rsidR="008B00F8" w:rsidRPr="00E155E3" w:rsidRDefault="008B00F8" w:rsidP="003F3BF0">
            <w:pPr>
              <w:tabs>
                <w:tab w:val="num" w:pos="360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155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ВОСПИТАТЕЛЬНЫЕ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ЗАДАЧИ</w:t>
            </w:r>
            <w:r w:rsidRPr="00E155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эстетическое, нравственное, трудовое воспитание, любовь к изучению предмета. Воспитывать самостоятельность самого учебного процесса. Воспитательные задачи исходят из содержания учебного материала, они выполняются в системе всего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незаметно, но ярко, впечатляюще действуют на сознание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учащегося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B00F8" w:rsidRPr="008B00F8" w:rsidRDefault="008B00F8" w:rsidP="003F3BF0">
            <w:pPr>
              <w:spacing w:before="100" w:beforeAutospacing="1" w:after="100" w:afterAutospacing="1" w:line="240" w:lineRule="auto"/>
              <w:ind w:left="708" w:firstLine="4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B00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Все задачи отражают содержание занятия.</w:t>
            </w:r>
          </w:p>
          <w:p w:rsidR="008B00F8" w:rsidRPr="003319F2" w:rsidRDefault="008B00F8" w:rsidP="003319F2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19F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Тип занятия</w:t>
            </w:r>
            <w:r w:rsidRPr="003319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в зависимости от этапа изучения материала, у</w:t>
            </w:r>
            <w:r w:rsidR="003319F2" w:rsidRPr="003319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чебных задач</w:t>
            </w:r>
            <w:r w:rsidR="003319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319F2" w:rsidRPr="003319F2" w:rsidRDefault="003319F2" w:rsidP="003319F2">
            <w:pPr>
              <w:pStyle w:val="a6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3319F2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учебного материала предполагает следующие </w:t>
            </w:r>
            <w:r w:rsidRPr="003319F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 xml:space="preserve">дидактические циклы: </w:t>
            </w:r>
          </w:p>
          <w:p w:rsidR="003319F2" w:rsidRPr="003319F2" w:rsidRDefault="003319F2" w:rsidP="003319F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319F2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материала;</w:t>
            </w:r>
          </w:p>
          <w:p w:rsidR="003319F2" w:rsidRPr="003319F2" w:rsidRDefault="003319F2" w:rsidP="003319F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319F2">
              <w:rPr>
                <w:rFonts w:ascii="Times New Roman" w:hAnsi="Times New Roman" w:cs="Times New Roman"/>
                <w:sz w:val="28"/>
                <w:szCs w:val="28"/>
              </w:rPr>
              <w:t>применение знаний на практике, формирование практических умений;</w:t>
            </w:r>
          </w:p>
          <w:p w:rsidR="003319F2" w:rsidRPr="003319F2" w:rsidRDefault="003319F2" w:rsidP="003319F2">
            <w:pPr>
              <w:pStyle w:val="a6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319F2">
              <w:rPr>
                <w:rFonts w:ascii="Times New Roman" w:hAnsi="Times New Roman" w:cs="Times New Roman"/>
                <w:sz w:val="28"/>
                <w:szCs w:val="28"/>
              </w:rPr>
              <w:t>контроль знаний.</w:t>
            </w:r>
          </w:p>
          <w:p w:rsidR="00386876" w:rsidRDefault="003319F2" w:rsidP="003319F2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этим различаются </w:t>
            </w:r>
            <w:r w:rsidRPr="003319F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типы учебных занятий.</w:t>
            </w:r>
            <w:r w:rsidRPr="003319F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3868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</w:t>
            </w:r>
            <w:r w:rsidRPr="00224B7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акие же</w:t>
            </w:r>
            <w:r w:rsidRPr="003319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? </w:t>
            </w:r>
          </w:p>
          <w:p w:rsidR="003319F2" w:rsidRPr="003319F2" w:rsidRDefault="00386876" w:rsidP="003319F2">
            <w:pPr>
              <w:pStyle w:val="a6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Т</w:t>
            </w:r>
            <w:r w:rsidR="003319F2" w:rsidRPr="003319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  <w:r w:rsidR="003319F2" w:rsidRPr="003319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занятий</w:t>
            </w:r>
            <w:r w:rsidR="003319F2" w:rsidRPr="003319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</w:p>
          <w:p w:rsidR="003319F2" w:rsidRPr="003319F2" w:rsidRDefault="003319F2" w:rsidP="003319F2">
            <w:pPr>
              <w:pStyle w:val="a6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изучение и усвоение нового материала</w:t>
            </w:r>
            <w:r w:rsidRPr="003319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(лекции, объяснение, демонстрация и </w:t>
            </w:r>
            <w:r w:rsidRPr="003319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т.д.);</w:t>
            </w:r>
          </w:p>
          <w:p w:rsidR="003319F2" w:rsidRPr="003319F2" w:rsidRDefault="003319F2" w:rsidP="003319F2">
            <w:pPr>
              <w:pStyle w:val="a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закрепление и совершенствование знаний, умений и навыков </w:t>
            </w:r>
            <w:r w:rsidRPr="003319F2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3319F2">
              <w:rPr>
                <w:rFonts w:ascii="Times New Roman" w:hAnsi="Times New Roman" w:cs="Times New Roman"/>
                <w:sz w:val="28"/>
                <w:szCs w:val="28"/>
              </w:rPr>
              <w:t>повторение, обобщение, упражнения, решение задач, лабораторные работы и др.)</w:t>
            </w:r>
            <w:r w:rsidRPr="003319F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3319F2" w:rsidRPr="003319F2" w:rsidRDefault="003319F2" w:rsidP="00224B7B">
            <w:pPr>
              <w:pStyle w:val="a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4B7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самостоятельное применение знаний, умений и навыков</w:t>
            </w:r>
            <w:r w:rsidRPr="003319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319F2">
              <w:rPr>
                <w:rFonts w:ascii="Times New Roman" w:hAnsi="Times New Roman" w:cs="Times New Roman"/>
                <w:sz w:val="28"/>
                <w:szCs w:val="28"/>
              </w:rPr>
              <w:t>(самостоятельные работы, семинары, дискуссии, конференции, аукционы, представления и др.).</w:t>
            </w:r>
          </w:p>
          <w:p w:rsidR="003319F2" w:rsidRPr="00224B7B" w:rsidRDefault="003319F2" w:rsidP="003319F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319F2">
              <w:rPr>
                <w:rFonts w:ascii="Times New Roman" w:hAnsi="Times New Roman" w:cs="Times New Roman"/>
                <w:sz w:val="28"/>
                <w:szCs w:val="28"/>
              </w:rPr>
              <w:t xml:space="preserve">К каждому </w:t>
            </w:r>
            <w:r w:rsidRPr="00224B7B">
              <w:rPr>
                <w:rFonts w:ascii="Times New Roman" w:hAnsi="Times New Roman" w:cs="Times New Roman"/>
                <w:b/>
                <w:sz w:val="28"/>
                <w:szCs w:val="28"/>
              </w:rPr>
              <w:t>типу учебного занятия</w:t>
            </w:r>
            <w:r w:rsidRPr="003319F2">
              <w:rPr>
                <w:rFonts w:ascii="Times New Roman" w:hAnsi="Times New Roman" w:cs="Times New Roman"/>
                <w:sz w:val="28"/>
                <w:szCs w:val="28"/>
              </w:rPr>
              <w:t xml:space="preserve"> предъявляются специфические требования, но существуют и </w:t>
            </w:r>
            <w:r w:rsidRPr="00224B7B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общие требования</w:t>
            </w:r>
            <w:r w:rsidRPr="003319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224B7B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224B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в группах</w:t>
            </w:r>
            <w:r w:rsidR="00224B7B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3319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224B7B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Какие требования Вы считаете необходимо предъявлять к занятиям в дополнительном образовании?</w:t>
            </w:r>
          </w:p>
          <w:p w:rsidR="003319F2" w:rsidRPr="003319F2" w:rsidRDefault="00224B7B" w:rsidP="003319F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    </w:t>
            </w:r>
            <w:r w:rsidR="003319F2" w:rsidRPr="00224B7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Общие требования </w:t>
            </w:r>
            <w:r w:rsidR="003319F2" w:rsidRPr="00224B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занятиям в учрежде</w:t>
            </w:r>
            <w:r w:rsidRPr="00224B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нии дополнительного образования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3319F2" w:rsidRPr="00224B7B" w:rsidRDefault="003319F2" w:rsidP="00224B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hAnsi="Times New Roman" w:cs="Times New Roman"/>
                <w:sz w:val="28"/>
                <w:szCs w:val="28"/>
              </w:rPr>
              <w:t>- создание и поддержание высокого уровня познавательного интереса и активности детей;</w:t>
            </w:r>
            <w:r w:rsidRPr="00224B7B">
              <w:rPr>
                <w:rFonts w:ascii="Times New Roman" w:hAnsi="Times New Roman" w:cs="Times New Roman"/>
                <w:sz w:val="28"/>
                <w:szCs w:val="28"/>
              </w:rPr>
              <w:br/>
              <w:t>- целесообразное расходование времени занятия;</w:t>
            </w:r>
            <w:r w:rsidRPr="00224B7B">
              <w:rPr>
                <w:rFonts w:ascii="Times New Roman" w:hAnsi="Times New Roman" w:cs="Times New Roman"/>
                <w:sz w:val="28"/>
                <w:szCs w:val="28"/>
              </w:rPr>
              <w:br/>
              <w:t>- применение разнообразных методов и средств обучения;</w:t>
            </w:r>
            <w:r w:rsidRPr="00224B7B">
              <w:rPr>
                <w:rFonts w:ascii="Times New Roman" w:hAnsi="Times New Roman" w:cs="Times New Roman"/>
                <w:sz w:val="28"/>
                <w:szCs w:val="28"/>
              </w:rPr>
              <w:br/>
              <w:t>- высокий уровень межличностных отношений между педагогом и детьми;</w:t>
            </w:r>
            <w:r w:rsidRPr="00224B7B">
              <w:br/>
            </w:r>
            <w:r w:rsidRPr="00224B7B">
              <w:rPr>
                <w:rFonts w:ascii="Times New Roman" w:hAnsi="Times New Roman" w:cs="Times New Roman"/>
                <w:sz w:val="28"/>
                <w:szCs w:val="28"/>
              </w:rPr>
              <w:t>- практическая значимость полученных знаний и умений.</w:t>
            </w:r>
          </w:p>
          <w:p w:rsidR="00224B7B" w:rsidRDefault="00224B7B" w:rsidP="00224B7B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Типология учебных занятий по образовательным целям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224B7B" w:rsidRPr="00224B7B" w:rsidRDefault="00224B7B" w:rsidP="00224B7B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группах:</w:t>
            </w:r>
            <w:r w:rsidRPr="00224B7B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схемы – модуля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Логика </w:t>
            </w:r>
            <w:r w:rsidRPr="00224B7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вводного учебного</w:t>
            </w: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занятия: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--мотивация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– образное представление об изучаемой теме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осмысление практической и социальной значимости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– рефлексия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Учебное занятие  по изучению и первичному закреплению нового материала: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- мотивация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актуализация опыта учащихся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организация восприятия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организация осмысления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– первичная проверка понимания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организация первичного закрепления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анализ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– рефлексия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Учебное занятие по закреплению знаний и способов деятельности: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мотивация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актуализация ведущих знаний и способов действий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конструирование образца применения знаний в стандартной и измененной ситуациях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самостоятельное применение знаний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– контроль и самоконтроль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коррекция </w:t>
            </w:r>
          </w:p>
          <w:p w:rsid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– рефлексия.</w:t>
            </w:r>
          </w:p>
          <w:p w:rsidR="00386876" w:rsidRDefault="00386876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86876" w:rsidRPr="00224B7B" w:rsidRDefault="00386876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lastRenderedPageBreak/>
              <w:t xml:space="preserve">Учебное занятие по комплексному применению знаний и способов деятельности: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мотивация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актуализация комплекса и способов деятельности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самостоятельное применение знаний в сходной и новой ситуациях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– самоконтроль и контроль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коррекция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-  рефлексия.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Учебное занятие по обобщению и систематизации знаний и способов деятельности: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мотивация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анализ содержания учебного материала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выделение главного в учебном материале </w:t>
            </w:r>
          </w:p>
          <w:p w:rsidR="00224B7B" w:rsidRDefault="00224B7B" w:rsidP="00224B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обобщение и систематизация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– рефлексия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Учебное занятие по проверке, оценке и коррекции знаний и способов деятельности: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мотивация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самостоятельное выполнение заданий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самоконтроль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контроль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анализ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оценка </w:t>
            </w:r>
          </w:p>
          <w:p w:rsidR="00224B7B" w:rsidRPr="00224B7B" w:rsidRDefault="00224B7B" w:rsidP="00224B7B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– коррекция</w:t>
            </w:r>
          </w:p>
          <w:p w:rsidR="003319F2" w:rsidRPr="00224B7B" w:rsidRDefault="00224B7B" w:rsidP="00224B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B7B">
              <w:rPr>
                <w:rFonts w:ascii="Times New Roman" w:eastAsia="Calibri" w:hAnsi="Times New Roman" w:cs="Times New Roman"/>
                <w:sz w:val="28"/>
                <w:szCs w:val="28"/>
              </w:rPr>
              <w:t>– рефлексия.</w:t>
            </w:r>
          </w:p>
          <w:p w:rsidR="008B00F8" w:rsidRPr="008B00F8" w:rsidRDefault="008B00F8" w:rsidP="008B00F8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0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проведения:</w:t>
            </w:r>
            <w:r w:rsidR="003319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319F2" w:rsidRPr="00331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</w:t>
            </w:r>
            <w:r w:rsidR="00331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(урок), экскурсия, творческая мастерская, лекция, игра-путешествие, самостоятельная работа, экзамен и др.</w:t>
            </w:r>
          </w:p>
          <w:p w:rsidR="008B00F8" w:rsidRPr="008B00F8" w:rsidRDefault="008B00F8" w:rsidP="008B00F8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 и оборудование</w:t>
            </w:r>
            <w:r w:rsidRPr="00E155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наглядные пособия, ТСО, языковый материал писателей и поэтов, экскурсии, дополнительный материал. </w:t>
            </w:r>
          </w:p>
          <w:p w:rsidR="008B00F8" w:rsidRPr="00E155E3" w:rsidRDefault="008B00F8" w:rsidP="008B00F8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55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ХОД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ЗАНЯТИЯ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важно отразить 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педагога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деятельность ученика, методы, приемы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время на проведение основных этапов занятия, необходимый материал и оборудование</w:t>
            </w:r>
            <w:r w:rsidRPr="00E15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8B00F8" w:rsidRPr="008B00F8" w:rsidRDefault="008B00F8" w:rsidP="006E2F1F">
            <w:pPr>
              <w:pStyle w:val="a5"/>
              <w:spacing w:before="100" w:beforeAutospacing="1" w:after="100" w:afterAutospacing="1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9D4F62" w:rsidRPr="009D4F62" w:rsidRDefault="009D4F62" w:rsidP="009D4F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9D4F62" w:rsidRPr="009D4F62" w:rsidSect="00F800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08F" w:rsidRDefault="00ED208F" w:rsidP="001473AA">
      <w:pPr>
        <w:spacing w:after="0" w:line="240" w:lineRule="auto"/>
      </w:pPr>
      <w:r>
        <w:separator/>
      </w:r>
    </w:p>
  </w:endnote>
  <w:endnote w:type="continuationSeparator" w:id="0">
    <w:p w:rsidR="00ED208F" w:rsidRDefault="00ED208F" w:rsidP="00147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08F" w:rsidRDefault="00ED208F" w:rsidP="001473AA">
      <w:pPr>
        <w:spacing w:after="0" w:line="240" w:lineRule="auto"/>
      </w:pPr>
      <w:r>
        <w:separator/>
      </w:r>
    </w:p>
  </w:footnote>
  <w:footnote w:type="continuationSeparator" w:id="0">
    <w:p w:rsidR="00ED208F" w:rsidRDefault="00ED208F" w:rsidP="001473AA">
      <w:pPr>
        <w:spacing w:after="0" w:line="240" w:lineRule="auto"/>
      </w:pPr>
      <w:r>
        <w:continuationSeparator/>
      </w:r>
    </w:p>
  </w:footnote>
  <w:footnote w:id="1">
    <w:p w:rsidR="001473AA" w:rsidRDefault="001473AA" w:rsidP="001473AA">
      <w:pPr>
        <w:pStyle w:val="a7"/>
      </w:pPr>
    </w:p>
  </w:footnote>
  <w:footnote w:id="2">
    <w:p w:rsidR="001473AA" w:rsidRDefault="001473AA" w:rsidP="001473AA">
      <w:pPr>
        <w:pStyle w:val="a7"/>
        <w:jc w:val="both"/>
      </w:pPr>
    </w:p>
  </w:footnote>
  <w:footnote w:id="3">
    <w:p w:rsidR="001473AA" w:rsidRDefault="001473AA" w:rsidP="001473AA">
      <w:pPr>
        <w:pStyle w:val="a7"/>
        <w:jc w:val="both"/>
      </w:pPr>
    </w:p>
  </w:footnote>
  <w:footnote w:id="4">
    <w:p w:rsidR="001473AA" w:rsidRPr="001473AA" w:rsidRDefault="001473AA" w:rsidP="001473AA">
      <w:pPr>
        <w:pStyle w:val="a7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5pt;height:11.5pt" o:bullet="t">
        <v:imagedata r:id="rId1" o:title="mso8"/>
      </v:shape>
    </w:pict>
  </w:numPicBullet>
  <w:abstractNum w:abstractNumId="0">
    <w:nsid w:val="03DD5944"/>
    <w:multiLevelType w:val="hybridMultilevel"/>
    <w:tmpl w:val="23E21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950AE"/>
    <w:multiLevelType w:val="multilevel"/>
    <w:tmpl w:val="EAB02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08396A"/>
    <w:multiLevelType w:val="hybridMultilevel"/>
    <w:tmpl w:val="B1CC9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037E3"/>
    <w:multiLevelType w:val="hybridMultilevel"/>
    <w:tmpl w:val="5C769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756DE"/>
    <w:multiLevelType w:val="multilevel"/>
    <w:tmpl w:val="AF5A9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0D34AD"/>
    <w:multiLevelType w:val="hybridMultilevel"/>
    <w:tmpl w:val="B4AA8E80"/>
    <w:lvl w:ilvl="0" w:tplc="B1EE8A2E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329C8"/>
    <w:multiLevelType w:val="hybridMultilevel"/>
    <w:tmpl w:val="44D2A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165D4"/>
    <w:multiLevelType w:val="hybridMultilevel"/>
    <w:tmpl w:val="1EDEAADE"/>
    <w:lvl w:ilvl="0" w:tplc="F1806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0624F2"/>
    <w:multiLevelType w:val="hybridMultilevel"/>
    <w:tmpl w:val="15A81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017B9"/>
    <w:multiLevelType w:val="hybridMultilevel"/>
    <w:tmpl w:val="8F16C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4713B0"/>
    <w:multiLevelType w:val="hybridMultilevel"/>
    <w:tmpl w:val="48EC1D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6B4AA0"/>
    <w:multiLevelType w:val="hybridMultilevel"/>
    <w:tmpl w:val="5D865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B32024"/>
    <w:multiLevelType w:val="hybridMultilevel"/>
    <w:tmpl w:val="9C3420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755222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>
    <w:nsid w:val="2BF0564E"/>
    <w:multiLevelType w:val="multilevel"/>
    <w:tmpl w:val="7B7CA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2D9D2089"/>
    <w:multiLevelType w:val="hybridMultilevel"/>
    <w:tmpl w:val="B7888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3833B5"/>
    <w:multiLevelType w:val="hybridMultilevel"/>
    <w:tmpl w:val="EC58A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634A6"/>
    <w:multiLevelType w:val="hybridMultilevel"/>
    <w:tmpl w:val="45B48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7756E9"/>
    <w:multiLevelType w:val="hybridMultilevel"/>
    <w:tmpl w:val="C6E035BA"/>
    <w:lvl w:ilvl="0" w:tplc="F1806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BB0A1D"/>
    <w:multiLevelType w:val="hybridMultilevel"/>
    <w:tmpl w:val="3D4E6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A20FC"/>
    <w:multiLevelType w:val="hybridMultilevel"/>
    <w:tmpl w:val="3C748ACE"/>
    <w:lvl w:ilvl="0" w:tplc="041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>
    <w:nsid w:val="4256195E"/>
    <w:multiLevelType w:val="multilevel"/>
    <w:tmpl w:val="5242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977CC5"/>
    <w:multiLevelType w:val="multilevel"/>
    <w:tmpl w:val="C426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497DCD"/>
    <w:multiLevelType w:val="hybridMultilevel"/>
    <w:tmpl w:val="CA5604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8B753C"/>
    <w:multiLevelType w:val="hybridMultilevel"/>
    <w:tmpl w:val="B9186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B75795"/>
    <w:multiLevelType w:val="multilevel"/>
    <w:tmpl w:val="948EA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5C6FD9"/>
    <w:multiLevelType w:val="multilevel"/>
    <w:tmpl w:val="2A2AD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FB54B1"/>
    <w:multiLevelType w:val="hybridMultilevel"/>
    <w:tmpl w:val="2E527F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5C26E65"/>
    <w:multiLevelType w:val="hybridMultilevel"/>
    <w:tmpl w:val="5F2A5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FB04CA"/>
    <w:multiLevelType w:val="hybridMultilevel"/>
    <w:tmpl w:val="E4C27F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6D6D28"/>
    <w:multiLevelType w:val="hybridMultilevel"/>
    <w:tmpl w:val="529EE01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804986"/>
    <w:multiLevelType w:val="hybridMultilevel"/>
    <w:tmpl w:val="DEC48FE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F6E60EA"/>
    <w:multiLevelType w:val="multilevel"/>
    <w:tmpl w:val="852EA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8"/>
  </w:num>
  <w:num w:numId="3">
    <w:abstractNumId w:val="2"/>
  </w:num>
  <w:num w:numId="4">
    <w:abstractNumId w:val="24"/>
  </w:num>
  <w:num w:numId="5">
    <w:abstractNumId w:val="11"/>
  </w:num>
  <w:num w:numId="6">
    <w:abstractNumId w:val="0"/>
  </w:num>
  <w:num w:numId="7">
    <w:abstractNumId w:val="30"/>
  </w:num>
  <w:num w:numId="8">
    <w:abstractNumId w:val="13"/>
  </w:num>
  <w:num w:numId="9">
    <w:abstractNumId w:val="18"/>
  </w:num>
  <w:num w:numId="10">
    <w:abstractNumId w:val="7"/>
  </w:num>
  <w:num w:numId="11">
    <w:abstractNumId w:val="20"/>
  </w:num>
  <w:num w:numId="12">
    <w:abstractNumId w:val="9"/>
  </w:num>
  <w:num w:numId="13">
    <w:abstractNumId w:val="23"/>
  </w:num>
  <w:num w:numId="14">
    <w:abstractNumId w:val="5"/>
  </w:num>
  <w:num w:numId="15">
    <w:abstractNumId w:val="3"/>
  </w:num>
  <w:num w:numId="16">
    <w:abstractNumId w:val="29"/>
  </w:num>
  <w:num w:numId="17">
    <w:abstractNumId w:val="25"/>
  </w:num>
  <w:num w:numId="18">
    <w:abstractNumId w:val="4"/>
  </w:num>
  <w:num w:numId="19">
    <w:abstractNumId w:val="1"/>
  </w:num>
  <w:num w:numId="20">
    <w:abstractNumId w:val="32"/>
  </w:num>
  <w:num w:numId="21">
    <w:abstractNumId w:val="14"/>
  </w:num>
  <w:num w:numId="22">
    <w:abstractNumId w:val="27"/>
  </w:num>
  <w:num w:numId="23">
    <w:abstractNumId w:val="10"/>
  </w:num>
  <w:num w:numId="24">
    <w:abstractNumId w:val="26"/>
  </w:num>
  <w:num w:numId="25">
    <w:abstractNumId w:val="22"/>
  </w:num>
  <w:num w:numId="26">
    <w:abstractNumId w:val="16"/>
  </w:num>
  <w:num w:numId="27">
    <w:abstractNumId w:val="17"/>
  </w:num>
  <w:num w:numId="28">
    <w:abstractNumId w:val="6"/>
  </w:num>
  <w:num w:numId="29">
    <w:abstractNumId w:val="19"/>
  </w:num>
  <w:num w:numId="30">
    <w:abstractNumId w:val="15"/>
  </w:num>
  <w:num w:numId="31">
    <w:abstractNumId w:val="12"/>
  </w:num>
  <w:num w:numId="32">
    <w:abstractNumId w:val="8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03C"/>
    <w:rsid w:val="000A0438"/>
    <w:rsid w:val="001473AA"/>
    <w:rsid w:val="0022490C"/>
    <w:rsid w:val="00224B7B"/>
    <w:rsid w:val="00250B2A"/>
    <w:rsid w:val="003307FF"/>
    <w:rsid w:val="003319F2"/>
    <w:rsid w:val="00386876"/>
    <w:rsid w:val="004F7350"/>
    <w:rsid w:val="005737CB"/>
    <w:rsid w:val="006A1539"/>
    <w:rsid w:val="006E2F1F"/>
    <w:rsid w:val="006E74C6"/>
    <w:rsid w:val="00852F18"/>
    <w:rsid w:val="0087103C"/>
    <w:rsid w:val="008B00F8"/>
    <w:rsid w:val="008B3235"/>
    <w:rsid w:val="0093680C"/>
    <w:rsid w:val="00944384"/>
    <w:rsid w:val="009C7763"/>
    <w:rsid w:val="009D4F62"/>
    <w:rsid w:val="009F3F75"/>
    <w:rsid w:val="00B634D1"/>
    <w:rsid w:val="00E4076A"/>
    <w:rsid w:val="00E61B3C"/>
    <w:rsid w:val="00ED208F"/>
    <w:rsid w:val="00ED4CB5"/>
    <w:rsid w:val="00F80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6A"/>
  </w:style>
  <w:style w:type="paragraph" w:styleId="1">
    <w:name w:val="heading 1"/>
    <w:basedOn w:val="a"/>
    <w:next w:val="a"/>
    <w:link w:val="10"/>
    <w:uiPriority w:val="9"/>
    <w:qFormat/>
    <w:rsid w:val="009D4F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9F3F7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1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71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87103C"/>
    <w:pPr>
      <w:ind w:left="720"/>
      <w:contextualSpacing/>
    </w:pPr>
  </w:style>
  <w:style w:type="paragraph" w:styleId="a6">
    <w:name w:val="No Spacing"/>
    <w:uiPriority w:val="1"/>
    <w:qFormat/>
    <w:rsid w:val="0087103C"/>
    <w:pPr>
      <w:spacing w:after="0" w:line="240" w:lineRule="auto"/>
    </w:pPr>
  </w:style>
  <w:style w:type="paragraph" w:styleId="a7">
    <w:name w:val="footnote text"/>
    <w:basedOn w:val="a"/>
    <w:link w:val="a8"/>
    <w:uiPriority w:val="99"/>
    <w:semiHidden/>
    <w:rsid w:val="001473A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1473AA"/>
    <w:rPr>
      <w:rFonts w:ascii="Calibri" w:eastAsia="Times New Roman" w:hAnsi="Calibri" w:cs="Calibri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1473AA"/>
    <w:rPr>
      <w:vertAlign w:val="superscript"/>
    </w:rPr>
  </w:style>
  <w:style w:type="character" w:customStyle="1" w:styleId="aa">
    <w:name w:val="Основной текст_"/>
    <w:link w:val="3"/>
    <w:uiPriority w:val="99"/>
    <w:locked/>
    <w:rsid w:val="001473AA"/>
    <w:rPr>
      <w:shd w:val="clear" w:color="auto" w:fill="FFFFFF"/>
    </w:rPr>
  </w:style>
  <w:style w:type="character" w:customStyle="1" w:styleId="11">
    <w:name w:val="Основной текст1"/>
    <w:uiPriority w:val="99"/>
    <w:rsid w:val="001473AA"/>
  </w:style>
  <w:style w:type="paragraph" w:customStyle="1" w:styleId="3">
    <w:name w:val="Основной текст3"/>
    <w:basedOn w:val="a"/>
    <w:link w:val="aa"/>
    <w:uiPriority w:val="99"/>
    <w:rsid w:val="001473AA"/>
    <w:pPr>
      <w:shd w:val="clear" w:color="auto" w:fill="FFFFFF"/>
      <w:spacing w:after="0" w:line="274" w:lineRule="exact"/>
    </w:pPr>
    <w:rPr>
      <w:shd w:val="clear" w:color="auto" w:fill="FFFFFF"/>
    </w:rPr>
  </w:style>
  <w:style w:type="character" w:styleId="ab">
    <w:name w:val="Hyperlink"/>
    <w:basedOn w:val="a0"/>
    <w:uiPriority w:val="99"/>
    <w:unhideWhenUsed/>
    <w:rsid w:val="001473AA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rsid w:val="009F3F7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D4F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nedu.unibel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2436</Words>
  <Characters>13889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2012-10-24T17:12:00Z</cp:lastPrinted>
  <dcterms:created xsi:type="dcterms:W3CDTF">2012-10-22T13:34:00Z</dcterms:created>
  <dcterms:modified xsi:type="dcterms:W3CDTF">2012-10-24T17:19:00Z</dcterms:modified>
</cp:coreProperties>
</file>